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6D709" w14:textId="39C5ED9C" w:rsidR="00611F0C" w:rsidRPr="00915138" w:rsidRDefault="00611F0C" w:rsidP="0034258E">
      <w:pPr>
        <w:spacing w:after="160" w:line="259" w:lineRule="auto"/>
        <w:rPr>
          <w:rFonts w:ascii="Linotype font" w:hAnsi="Linotype font"/>
          <w:b/>
          <w:bCs/>
          <w:sz w:val="28"/>
          <w:szCs w:val="28"/>
          <w:lang w:val="en-US"/>
        </w:rPr>
      </w:pPr>
      <w:bookmarkStart w:id="0" w:name="_Hlk92966608"/>
      <w:bookmarkStart w:id="1" w:name="_GoBack"/>
      <w:bookmarkEnd w:id="1"/>
      <w:r w:rsidRPr="00915138">
        <w:rPr>
          <w:rFonts w:ascii="Linotype font" w:hAnsi="Linotype font"/>
          <w:b/>
          <w:bCs/>
          <w:sz w:val="28"/>
          <w:szCs w:val="28"/>
          <w:lang w:val="en-US"/>
        </w:rPr>
        <w:t>Digital Archive of the Disability Rights Movement in Austria</w:t>
      </w:r>
    </w:p>
    <w:bookmarkEnd w:id="0"/>
    <w:p w14:paraId="6E97DF43" w14:textId="77777777" w:rsidR="00915138" w:rsidRDefault="00915138"/>
    <w:p w14:paraId="5C726D1F" w14:textId="29103E0A" w:rsidR="00915138" w:rsidRPr="00BF6DAB" w:rsidRDefault="00A1793E" w:rsidP="00A53B38">
      <w:pPr>
        <w:spacing w:line="360" w:lineRule="auto"/>
        <w:rPr>
          <w:rFonts w:ascii="Linotype font" w:hAnsi="Linotype font" w:cs="Calibri"/>
          <w:sz w:val="22"/>
          <w:szCs w:val="22"/>
          <w:shd w:val="clear" w:color="auto" w:fill="FFFFFF"/>
          <w:lang w:val="en-US"/>
        </w:rPr>
      </w:pPr>
      <w:hyperlink r:id="rId8" w:history="1">
        <w:r w:rsidR="0034258E" w:rsidRPr="00325967">
          <w:rPr>
            <w:rStyle w:val="Hyperlink"/>
            <w:rFonts w:ascii="Linotype font" w:hAnsi="Linotype font" w:cs="Calibri"/>
            <w:sz w:val="22"/>
            <w:szCs w:val="22"/>
            <w:shd w:val="clear" w:color="auto" w:fill="FFFFFF"/>
            <w:lang w:val="en-US"/>
          </w:rPr>
          <w:t>http://bidok.uibk.ac.at/projekte/behindertenbewegung/</w:t>
        </w:r>
      </w:hyperlink>
      <w:r w:rsidR="0034258E">
        <w:rPr>
          <w:rFonts w:ascii="Linotype font" w:hAnsi="Linotype font" w:cs="Calibri"/>
          <w:sz w:val="22"/>
          <w:szCs w:val="22"/>
          <w:shd w:val="clear" w:color="auto" w:fill="FFFFFF"/>
          <w:lang w:val="en-US"/>
        </w:rPr>
        <w:t xml:space="preserve"> </w:t>
      </w:r>
    </w:p>
    <w:p w14:paraId="6F28CAA4" w14:textId="77777777" w:rsidR="0034258E" w:rsidRDefault="0034258E" w:rsidP="00B71B50">
      <w:pPr>
        <w:pStyle w:val="berschrift2"/>
        <w:spacing w:line="360" w:lineRule="auto"/>
        <w:rPr>
          <w:rFonts w:ascii="Linotype font" w:hAnsi="Linotype font"/>
          <w:b/>
          <w:bCs/>
          <w:color w:val="auto"/>
          <w:lang w:val="en-US"/>
        </w:rPr>
      </w:pPr>
      <w:bookmarkStart w:id="2" w:name="_Toc93028942"/>
    </w:p>
    <w:p w14:paraId="75F4346E" w14:textId="4F6F4841" w:rsidR="00356030" w:rsidRPr="00B71B50" w:rsidRDefault="009C16A4" w:rsidP="00B71B50">
      <w:pPr>
        <w:pStyle w:val="berschrift2"/>
        <w:spacing w:line="360" w:lineRule="auto"/>
        <w:rPr>
          <w:rFonts w:ascii="Linotype font" w:hAnsi="Linotype font"/>
          <w:b/>
          <w:bCs/>
          <w:color w:val="auto"/>
          <w:lang w:val="en-US"/>
        </w:rPr>
      </w:pPr>
      <w:r w:rsidRPr="00B71B50">
        <w:rPr>
          <w:rFonts w:ascii="Linotype font" w:hAnsi="Linotype font"/>
          <w:b/>
          <w:bCs/>
          <w:color w:val="auto"/>
          <w:lang w:val="en-US"/>
        </w:rPr>
        <w:t>Background and Aim</w:t>
      </w:r>
      <w:bookmarkEnd w:id="2"/>
      <w:r w:rsidRPr="00B71B50">
        <w:rPr>
          <w:rFonts w:ascii="Linotype font" w:hAnsi="Linotype font"/>
          <w:b/>
          <w:bCs/>
          <w:color w:val="auto"/>
          <w:lang w:val="en-US"/>
        </w:rPr>
        <w:t xml:space="preserve"> </w:t>
      </w:r>
    </w:p>
    <w:p w14:paraId="0EBF8670" w14:textId="6069C02E" w:rsidR="00C02E55" w:rsidRPr="00BF6DAB" w:rsidRDefault="00C629CE" w:rsidP="00B71B50">
      <w:pPr>
        <w:spacing w:line="360" w:lineRule="auto"/>
        <w:jc w:val="both"/>
        <w:rPr>
          <w:rFonts w:ascii="Linotype font" w:hAnsi="Linotype font" w:cs="Calibri"/>
          <w:lang w:val="en-US"/>
        </w:rPr>
      </w:pPr>
      <w:r w:rsidRPr="00B71B50">
        <w:rPr>
          <w:rFonts w:ascii="Linotype font" w:hAnsi="Linotype font" w:cs="Calibri"/>
          <w:lang w:val="en-US"/>
        </w:rPr>
        <w:t>The history of the</w:t>
      </w:r>
      <w:r w:rsidR="00B71B50" w:rsidRPr="00B71B50">
        <w:rPr>
          <w:rFonts w:ascii="Linotype font" w:hAnsi="Linotype font" w:cs="Calibri"/>
          <w:lang w:val="en-US"/>
        </w:rPr>
        <w:t xml:space="preserve"> </w:t>
      </w:r>
      <w:r w:rsidRPr="00B71B50">
        <w:rPr>
          <w:rFonts w:ascii="Linotype font" w:hAnsi="Linotype font" w:cs="Calibri"/>
          <w:lang w:val="en-US"/>
        </w:rPr>
        <w:t xml:space="preserve">Disability </w:t>
      </w:r>
      <w:r w:rsidR="004235DB" w:rsidRPr="00B71B50">
        <w:rPr>
          <w:rFonts w:ascii="Linotype font" w:hAnsi="Linotype font" w:cs="Calibri"/>
          <w:lang w:val="en-US"/>
        </w:rPr>
        <w:t xml:space="preserve">Rights </w:t>
      </w:r>
      <w:r w:rsidRPr="00B71B50">
        <w:rPr>
          <w:rFonts w:ascii="Linotype font" w:hAnsi="Linotype font" w:cs="Calibri"/>
          <w:lang w:val="en-US"/>
        </w:rPr>
        <w:t xml:space="preserve">Movement </w:t>
      </w:r>
      <w:r w:rsidR="008D1CCF" w:rsidRPr="00B71B50">
        <w:rPr>
          <w:rFonts w:ascii="Linotype font" w:hAnsi="Linotype font" w:cs="Calibri"/>
          <w:lang w:val="en-US"/>
        </w:rPr>
        <w:t>in</w:t>
      </w:r>
      <w:r w:rsidR="00744957" w:rsidRPr="00B71B50">
        <w:rPr>
          <w:rFonts w:ascii="Linotype font" w:hAnsi="Linotype font" w:cs="Calibri"/>
          <w:lang w:val="en-US"/>
        </w:rPr>
        <w:t xml:space="preserve"> </w:t>
      </w:r>
      <w:r w:rsidR="00B32E81" w:rsidRPr="00B71B50">
        <w:rPr>
          <w:rFonts w:ascii="Linotype font" w:hAnsi="Linotype font" w:cs="Calibri"/>
          <w:lang w:val="en-US"/>
        </w:rPr>
        <w:t>Austria</w:t>
      </w:r>
      <w:r w:rsidR="008D1CCF" w:rsidRPr="00B71B50">
        <w:rPr>
          <w:rFonts w:ascii="Linotype font" w:hAnsi="Linotype font" w:cs="Calibri"/>
          <w:lang w:val="en-US"/>
        </w:rPr>
        <w:t xml:space="preserve"> dates back </w:t>
      </w:r>
      <w:r w:rsidR="00B71B50" w:rsidRPr="00B71B50">
        <w:rPr>
          <w:rFonts w:ascii="Linotype font" w:hAnsi="Linotype font" w:cs="Calibri"/>
          <w:lang w:val="en-US"/>
        </w:rPr>
        <w:t xml:space="preserve">to </w:t>
      </w:r>
      <w:r w:rsidR="008D1CCF" w:rsidRPr="00B71B50">
        <w:rPr>
          <w:rFonts w:ascii="Linotype font" w:hAnsi="Linotype font" w:cs="Calibri"/>
          <w:lang w:val="en-US"/>
        </w:rPr>
        <w:t xml:space="preserve">as early as the </w:t>
      </w:r>
      <w:r w:rsidR="003B3177" w:rsidRPr="00B71B50">
        <w:rPr>
          <w:rFonts w:ascii="Linotype font" w:hAnsi="Linotype font" w:cs="Calibri"/>
          <w:lang w:val="en-US"/>
        </w:rPr>
        <w:t xml:space="preserve">1920s. Since then, </w:t>
      </w:r>
      <w:r w:rsidRPr="00B71B50">
        <w:rPr>
          <w:rFonts w:ascii="Linotype font" w:hAnsi="Linotype font" w:cs="Calibri"/>
          <w:lang w:val="en-US"/>
        </w:rPr>
        <w:t>activists</w:t>
      </w:r>
      <w:r w:rsidR="00744957" w:rsidRPr="00B71B50">
        <w:rPr>
          <w:rFonts w:ascii="Linotype font" w:hAnsi="Linotype font" w:cs="Calibri"/>
          <w:lang w:val="en-US"/>
        </w:rPr>
        <w:t xml:space="preserve"> of the disability communit</w:t>
      </w:r>
      <w:r w:rsidR="005D7015" w:rsidRPr="00B71B50">
        <w:rPr>
          <w:rFonts w:ascii="Linotype font" w:hAnsi="Linotype font" w:cs="Calibri"/>
          <w:lang w:val="en-US"/>
        </w:rPr>
        <w:t>y</w:t>
      </w:r>
      <w:r w:rsidR="00744957" w:rsidRPr="00B71B50">
        <w:rPr>
          <w:rFonts w:ascii="Linotype font" w:hAnsi="Linotype font" w:cs="Calibri"/>
          <w:lang w:val="en-US"/>
        </w:rPr>
        <w:t xml:space="preserve"> </w:t>
      </w:r>
      <w:r w:rsidR="005D7015" w:rsidRPr="00B71B50">
        <w:rPr>
          <w:rFonts w:ascii="Linotype font" w:hAnsi="Linotype font" w:cs="Calibri"/>
          <w:lang w:val="en-US"/>
        </w:rPr>
        <w:t xml:space="preserve">have </w:t>
      </w:r>
      <w:r w:rsidR="005911C4" w:rsidRPr="00B71B50">
        <w:rPr>
          <w:rFonts w:ascii="Linotype font" w:hAnsi="Linotype font" w:cs="Calibri"/>
          <w:lang w:val="en-US"/>
        </w:rPr>
        <w:t xml:space="preserve">courageously </w:t>
      </w:r>
      <w:r w:rsidR="00101866" w:rsidRPr="00B71B50">
        <w:rPr>
          <w:rFonts w:ascii="Linotype font" w:hAnsi="Linotype font" w:cs="Calibri"/>
          <w:lang w:val="en-US"/>
        </w:rPr>
        <w:t>struggl</w:t>
      </w:r>
      <w:r w:rsidR="005D7015" w:rsidRPr="00B71B50">
        <w:rPr>
          <w:rFonts w:ascii="Linotype font" w:hAnsi="Linotype font" w:cs="Calibri"/>
          <w:lang w:val="en-US"/>
        </w:rPr>
        <w:t>ed</w:t>
      </w:r>
      <w:r w:rsidR="00101866" w:rsidRPr="00B71B50">
        <w:rPr>
          <w:rFonts w:ascii="Linotype font" w:hAnsi="Linotype font" w:cs="Calibri"/>
          <w:lang w:val="en-US"/>
        </w:rPr>
        <w:t xml:space="preserve"> for civil rights</w:t>
      </w:r>
      <w:r w:rsidR="00C00C09" w:rsidRPr="00B71B50">
        <w:rPr>
          <w:rFonts w:ascii="Linotype font" w:hAnsi="Linotype font" w:cs="Calibri"/>
          <w:lang w:val="en-US"/>
        </w:rPr>
        <w:t xml:space="preserve">, </w:t>
      </w:r>
      <w:r w:rsidR="005E1FD0" w:rsidRPr="00B71B50">
        <w:rPr>
          <w:rFonts w:ascii="Linotype font" w:hAnsi="Linotype font" w:cs="Calibri"/>
          <w:lang w:val="en-US"/>
        </w:rPr>
        <w:t xml:space="preserve">legal </w:t>
      </w:r>
      <w:r w:rsidR="00101866" w:rsidRPr="00B71B50">
        <w:rPr>
          <w:rFonts w:ascii="Linotype font" w:hAnsi="Linotype font" w:cs="Calibri"/>
          <w:lang w:val="en-US"/>
        </w:rPr>
        <w:t>protection of disabled people’s livel</w:t>
      </w:r>
      <w:r w:rsidR="00744957" w:rsidRPr="00B71B50">
        <w:rPr>
          <w:rFonts w:ascii="Linotype font" w:hAnsi="Linotype font" w:cs="Calibri"/>
          <w:lang w:val="en-US"/>
        </w:rPr>
        <w:t>i</w:t>
      </w:r>
      <w:r w:rsidR="00101866" w:rsidRPr="00B71B50">
        <w:rPr>
          <w:rFonts w:ascii="Linotype font" w:hAnsi="Linotype font" w:cs="Calibri"/>
          <w:lang w:val="en-US"/>
        </w:rPr>
        <w:t xml:space="preserve">hood </w:t>
      </w:r>
      <w:r w:rsidR="005E1FD0" w:rsidRPr="00B71B50">
        <w:rPr>
          <w:rFonts w:ascii="Linotype font" w:hAnsi="Linotype font" w:cs="Calibri"/>
          <w:lang w:val="en-US"/>
        </w:rPr>
        <w:t>a</w:t>
      </w:r>
      <w:r w:rsidR="00C00C09" w:rsidRPr="00B71B50">
        <w:rPr>
          <w:rFonts w:ascii="Linotype font" w:hAnsi="Linotype font" w:cs="Calibri"/>
          <w:lang w:val="en-US"/>
        </w:rPr>
        <w:t xml:space="preserve">s well as </w:t>
      </w:r>
      <w:r w:rsidR="003B3177" w:rsidRPr="00B71B50">
        <w:rPr>
          <w:rFonts w:ascii="Linotype font" w:hAnsi="Linotype font" w:cs="Calibri"/>
          <w:lang w:val="en-US"/>
        </w:rPr>
        <w:t xml:space="preserve">for </w:t>
      </w:r>
      <w:r w:rsidR="00C00C09" w:rsidRPr="00B71B50">
        <w:rPr>
          <w:rFonts w:ascii="Linotype font" w:hAnsi="Linotype font" w:cs="Calibri"/>
          <w:lang w:val="en-US"/>
        </w:rPr>
        <w:t>independent living</w:t>
      </w:r>
      <w:r w:rsidR="005D7015" w:rsidRPr="00B71B50">
        <w:rPr>
          <w:rFonts w:ascii="Linotype font" w:hAnsi="Linotype font" w:cs="Calibri"/>
          <w:lang w:val="en-US"/>
        </w:rPr>
        <w:t xml:space="preserve">. However, their initiatives </w:t>
      </w:r>
      <w:r w:rsidR="00101866" w:rsidRPr="00B71B50">
        <w:rPr>
          <w:rFonts w:ascii="Linotype font" w:hAnsi="Linotype font" w:cs="Calibri"/>
          <w:lang w:val="en-US"/>
        </w:rPr>
        <w:t>remain</w:t>
      </w:r>
      <w:r w:rsidR="00C00C09" w:rsidRPr="00B71B50">
        <w:rPr>
          <w:rFonts w:ascii="Linotype font" w:hAnsi="Linotype font" w:cs="Calibri"/>
          <w:lang w:val="en-US"/>
        </w:rPr>
        <w:t>ed</w:t>
      </w:r>
      <w:r w:rsidR="00D0454E" w:rsidRPr="00B71B50">
        <w:rPr>
          <w:rFonts w:ascii="Linotype font" w:hAnsi="Linotype font" w:cs="Calibri"/>
          <w:lang w:val="en-US"/>
        </w:rPr>
        <w:t xml:space="preserve"> -</w:t>
      </w:r>
      <w:r w:rsidR="00C00C09" w:rsidRPr="00B71B50">
        <w:rPr>
          <w:rFonts w:ascii="Linotype font" w:hAnsi="Linotype font" w:cs="Calibri"/>
          <w:lang w:val="en-US"/>
        </w:rPr>
        <w:t xml:space="preserve"> for the longest time</w:t>
      </w:r>
      <w:r w:rsidR="00D0454E" w:rsidRPr="00B71B50">
        <w:rPr>
          <w:rFonts w:ascii="Linotype font" w:hAnsi="Linotype font" w:cs="Calibri"/>
          <w:lang w:val="en-US"/>
        </w:rPr>
        <w:t xml:space="preserve"> - </w:t>
      </w:r>
      <w:r w:rsidR="00101866" w:rsidRPr="00B71B50">
        <w:rPr>
          <w:rFonts w:ascii="Linotype font" w:hAnsi="Linotype font" w:cs="Calibri"/>
          <w:lang w:val="en-US"/>
        </w:rPr>
        <w:t xml:space="preserve">a severely understudied phenomenon that </w:t>
      </w:r>
      <w:r w:rsidR="00744957" w:rsidRPr="00B71B50">
        <w:rPr>
          <w:rFonts w:ascii="Linotype font" w:hAnsi="Linotype font" w:cs="Calibri"/>
          <w:lang w:val="en-US"/>
        </w:rPr>
        <w:t>beg</w:t>
      </w:r>
      <w:r w:rsidR="00C00C09" w:rsidRPr="00B71B50">
        <w:rPr>
          <w:rFonts w:ascii="Linotype font" w:hAnsi="Linotype font" w:cs="Calibri"/>
          <w:lang w:val="en-US"/>
        </w:rPr>
        <w:t>ged</w:t>
      </w:r>
      <w:r w:rsidR="00744957" w:rsidRPr="00B71B50">
        <w:rPr>
          <w:rFonts w:ascii="Linotype font" w:hAnsi="Linotype font" w:cs="Calibri"/>
          <w:lang w:val="en-US"/>
        </w:rPr>
        <w:t xml:space="preserve"> for</w:t>
      </w:r>
      <w:r w:rsidR="00101866" w:rsidRPr="00B71B50">
        <w:rPr>
          <w:rFonts w:ascii="Linotype font" w:hAnsi="Linotype font" w:cs="Calibri"/>
          <w:lang w:val="en-US"/>
        </w:rPr>
        <w:t xml:space="preserve"> systematic engagement of the public and the academy.</w:t>
      </w:r>
      <w:r w:rsidR="005D7015" w:rsidRPr="00B71B50">
        <w:rPr>
          <w:rFonts w:ascii="Linotype font" w:hAnsi="Linotype font" w:cs="Calibri"/>
          <w:lang w:val="en-US"/>
        </w:rPr>
        <w:t xml:space="preserve"> It</w:t>
      </w:r>
      <w:r w:rsidR="00907EBF">
        <w:rPr>
          <w:rFonts w:ascii="Linotype font" w:hAnsi="Linotype font" w:cs="Calibri"/>
          <w:lang w:val="en-US"/>
        </w:rPr>
        <w:t xml:space="preserve"> is</w:t>
      </w:r>
      <w:r w:rsidR="005D7015" w:rsidRPr="00B71B50">
        <w:rPr>
          <w:rFonts w:ascii="Linotype font" w:hAnsi="Linotype font" w:cs="Calibri"/>
          <w:lang w:val="en-US"/>
        </w:rPr>
        <w:t xml:space="preserve"> a rich and multi-faceted history</w:t>
      </w:r>
      <w:r w:rsidR="00C00C09" w:rsidRPr="00B71B50">
        <w:rPr>
          <w:rFonts w:ascii="Linotype font" w:hAnsi="Linotype font" w:cs="Calibri"/>
          <w:lang w:val="en-US"/>
        </w:rPr>
        <w:t xml:space="preserve"> that </w:t>
      </w:r>
      <w:r w:rsidR="005D7015" w:rsidRPr="00B71B50">
        <w:rPr>
          <w:rFonts w:ascii="Linotype font" w:hAnsi="Linotype font" w:cs="Calibri"/>
          <w:lang w:val="en-US"/>
        </w:rPr>
        <w:t xml:space="preserve">allows </w:t>
      </w:r>
      <w:r w:rsidR="002315A5" w:rsidRPr="00B71B50">
        <w:rPr>
          <w:rFonts w:ascii="Linotype font" w:hAnsi="Linotype font" w:cs="Calibri"/>
          <w:lang w:val="en-US"/>
        </w:rPr>
        <w:t xml:space="preserve">for </w:t>
      </w:r>
      <w:r w:rsidR="005D7015" w:rsidRPr="00B71B50">
        <w:rPr>
          <w:rFonts w:ascii="Linotype font" w:hAnsi="Linotype font" w:cs="Calibri"/>
          <w:lang w:val="en-US"/>
        </w:rPr>
        <w:t>investigations into Austrian history and society at large</w:t>
      </w:r>
      <w:r w:rsidR="000A75F2" w:rsidRPr="00B71B50">
        <w:rPr>
          <w:rFonts w:ascii="Linotype font" w:hAnsi="Linotype font" w:cs="Calibri"/>
          <w:lang w:val="en-US"/>
        </w:rPr>
        <w:t>,</w:t>
      </w:r>
      <w:r w:rsidR="005D7015" w:rsidRPr="00B71B50">
        <w:rPr>
          <w:rFonts w:ascii="Linotype font" w:hAnsi="Linotype font" w:cs="Calibri"/>
          <w:lang w:val="en-US"/>
        </w:rPr>
        <w:t xml:space="preserve"> as well as </w:t>
      </w:r>
      <w:r w:rsidR="002315A5" w:rsidRPr="00B71B50">
        <w:rPr>
          <w:rFonts w:ascii="Linotype font" w:hAnsi="Linotype font" w:cs="Calibri"/>
          <w:lang w:val="en-US"/>
        </w:rPr>
        <w:t xml:space="preserve">for </w:t>
      </w:r>
      <w:r w:rsidR="00DF7AF7" w:rsidRPr="00B71B50">
        <w:rPr>
          <w:rFonts w:ascii="Linotype font" w:hAnsi="Linotype font" w:cs="Calibri"/>
          <w:lang w:val="en-US"/>
        </w:rPr>
        <w:t xml:space="preserve">glimpses </w:t>
      </w:r>
      <w:r w:rsidR="002315A5" w:rsidRPr="00B71B50">
        <w:rPr>
          <w:rFonts w:ascii="Linotype font" w:hAnsi="Linotype font" w:cs="Calibri"/>
          <w:lang w:val="en-US"/>
        </w:rPr>
        <w:t xml:space="preserve">and first-hand accounts </w:t>
      </w:r>
      <w:r w:rsidR="00DF7AF7" w:rsidRPr="00B71B50">
        <w:rPr>
          <w:rFonts w:ascii="Linotype font" w:hAnsi="Linotype font" w:cs="Calibri"/>
          <w:lang w:val="en-US"/>
        </w:rPr>
        <w:t xml:space="preserve">into the </w:t>
      </w:r>
      <w:r w:rsidR="005D7015" w:rsidRPr="00B71B50">
        <w:rPr>
          <w:rFonts w:ascii="Linotype font" w:hAnsi="Linotype font" w:cs="Calibri"/>
          <w:lang w:val="en-US"/>
        </w:rPr>
        <w:t xml:space="preserve">intricate dilemmas and challenges that the disability community has faced in Austria. </w:t>
      </w:r>
      <w:r w:rsidR="00101866" w:rsidRPr="00B71B50">
        <w:rPr>
          <w:rFonts w:ascii="Linotype font" w:hAnsi="Linotype font" w:cs="Calibri"/>
          <w:lang w:val="en-US"/>
        </w:rPr>
        <w:t>Already in the interwar period (1918-193</w:t>
      </w:r>
      <w:r w:rsidR="000A75F2" w:rsidRPr="00B71B50">
        <w:rPr>
          <w:rFonts w:ascii="Linotype font" w:hAnsi="Linotype font" w:cs="Calibri"/>
          <w:lang w:val="en-US"/>
        </w:rPr>
        <w:t>8</w:t>
      </w:r>
      <w:r w:rsidR="00101866" w:rsidRPr="00B71B50">
        <w:rPr>
          <w:rFonts w:ascii="Linotype font" w:hAnsi="Linotype font" w:cs="Calibri"/>
          <w:lang w:val="en-US"/>
        </w:rPr>
        <w:t xml:space="preserve">), </w:t>
      </w:r>
      <w:r w:rsidR="00B32E81" w:rsidRPr="00B71B50">
        <w:rPr>
          <w:rFonts w:ascii="Linotype font" w:hAnsi="Linotype font" w:cs="Calibri"/>
          <w:lang w:val="en-US"/>
        </w:rPr>
        <w:t>self-help movements of people with disabilities</w:t>
      </w:r>
      <w:r w:rsidR="00101866" w:rsidRPr="00B71B50">
        <w:rPr>
          <w:rFonts w:ascii="Linotype font" w:hAnsi="Linotype font" w:cs="Calibri"/>
          <w:lang w:val="en-US"/>
        </w:rPr>
        <w:t xml:space="preserve"> focused on s</w:t>
      </w:r>
      <w:r w:rsidR="00B32E81" w:rsidRPr="00B71B50">
        <w:rPr>
          <w:rFonts w:ascii="Linotype font" w:hAnsi="Linotype font" w:cs="Calibri"/>
          <w:lang w:val="en-US"/>
        </w:rPr>
        <w:t>ecur</w:t>
      </w:r>
      <w:r w:rsidR="00101866" w:rsidRPr="00B71B50">
        <w:rPr>
          <w:rFonts w:ascii="Linotype font" w:hAnsi="Linotype font" w:cs="Calibri"/>
          <w:lang w:val="en-US"/>
        </w:rPr>
        <w:t>ing</w:t>
      </w:r>
      <w:r w:rsidR="00B32E81" w:rsidRPr="00B71B50">
        <w:rPr>
          <w:rFonts w:ascii="Linotype font" w:hAnsi="Linotype font" w:cs="Calibri"/>
          <w:lang w:val="en-US"/>
        </w:rPr>
        <w:t xml:space="preserve"> a minimum level of </w:t>
      </w:r>
      <w:r w:rsidR="00101866" w:rsidRPr="00B71B50">
        <w:rPr>
          <w:rFonts w:ascii="Linotype font" w:hAnsi="Linotype font" w:cs="Calibri"/>
          <w:lang w:val="en-US"/>
        </w:rPr>
        <w:t>existence, including financial</w:t>
      </w:r>
      <w:r w:rsidR="00101866" w:rsidRPr="00BF6DAB">
        <w:rPr>
          <w:rFonts w:ascii="Linotype font" w:hAnsi="Linotype font" w:cs="Calibri"/>
          <w:lang w:val="en-US"/>
        </w:rPr>
        <w:t xml:space="preserve"> support and basic human rights and </w:t>
      </w:r>
      <w:r w:rsidR="00B32E81" w:rsidRPr="00BF6DAB">
        <w:rPr>
          <w:rFonts w:ascii="Linotype font" w:hAnsi="Linotype font" w:cs="Calibri"/>
          <w:lang w:val="en-US"/>
        </w:rPr>
        <w:t>protections.</w:t>
      </w:r>
      <w:r w:rsidR="00D9753E" w:rsidRPr="00BF6DAB">
        <w:rPr>
          <w:rFonts w:ascii="Linotype font" w:hAnsi="Linotype font" w:cs="Calibri"/>
          <w:lang w:val="en-US"/>
        </w:rPr>
        <w:t xml:space="preserve"> Strongly weakened by the onslaught o</w:t>
      </w:r>
      <w:r w:rsidR="00AD5B4D" w:rsidRPr="00BF6DAB">
        <w:rPr>
          <w:rFonts w:ascii="Linotype font" w:hAnsi="Linotype font" w:cs="Calibri"/>
          <w:lang w:val="en-US"/>
        </w:rPr>
        <w:t>n</w:t>
      </w:r>
      <w:r w:rsidR="00D9753E" w:rsidRPr="00BF6DAB">
        <w:rPr>
          <w:rFonts w:ascii="Linotype font" w:hAnsi="Linotype font" w:cs="Calibri"/>
          <w:lang w:val="en-US"/>
        </w:rPr>
        <w:t xml:space="preserve"> disabled life through the Nazi </w:t>
      </w:r>
      <w:r w:rsidR="005C4EFB" w:rsidRPr="00BF6DAB">
        <w:rPr>
          <w:rFonts w:ascii="Linotype font" w:hAnsi="Linotype font" w:cs="Calibri"/>
          <w:lang w:val="en-US"/>
        </w:rPr>
        <w:t>“</w:t>
      </w:r>
      <w:proofErr w:type="spellStart"/>
      <w:r w:rsidR="00D9753E" w:rsidRPr="00BF6DAB">
        <w:rPr>
          <w:rFonts w:ascii="Linotype font" w:hAnsi="Linotype font" w:cs="Calibri"/>
          <w:lang w:val="en-US"/>
        </w:rPr>
        <w:t>Aktion</w:t>
      </w:r>
      <w:proofErr w:type="spellEnd"/>
      <w:r w:rsidR="002156FE" w:rsidRPr="00BF6DAB">
        <w:rPr>
          <w:rFonts w:ascii="Linotype font" w:hAnsi="Linotype font" w:cs="Calibri"/>
          <w:lang w:val="en-US"/>
        </w:rPr>
        <w:t xml:space="preserve"> T4”</w:t>
      </w:r>
      <w:r w:rsidR="00D9753E" w:rsidRPr="00BF6DAB">
        <w:rPr>
          <w:rFonts w:ascii="Linotype font" w:hAnsi="Linotype font" w:cs="Calibri"/>
          <w:lang w:val="en-US"/>
        </w:rPr>
        <w:t xml:space="preserve"> and “wild euthanasia” measures with which physicians and nurses </w:t>
      </w:r>
      <w:r w:rsidR="005D7015" w:rsidRPr="00BF6DAB">
        <w:rPr>
          <w:rFonts w:ascii="Linotype font" w:hAnsi="Linotype font" w:cs="Calibri"/>
          <w:lang w:val="en-US"/>
        </w:rPr>
        <w:t xml:space="preserve">irreversibly </w:t>
      </w:r>
      <w:r w:rsidR="00D9753E" w:rsidRPr="00BF6DAB">
        <w:rPr>
          <w:rFonts w:ascii="Linotype font" w:hAnsi="Linotype font" w:cs="Calibri"/>
          <w:lang w:val="en-US"/>
        </w:rPr>
        <w:t xml:space="preserve">decimated the disabled population in annexed Austria, </w:t>
      </w:r>
      <w:r w:rsidR="003B3177" w:rsidRPr="00BF6DAB">
        <w:rPr>
          <w:rFonts w:ascii="Linotype font" w:hAnsi="Linotype font" w:cs="Calibri"/>
          <w:lang w:val="en-US"/>
        </w:rPr>
        <w:t xml:space="preserve">activists </w:t>
      </w:r>
      <w:r w:rsidR="00D9753E" w:rsidRPr="00BF6DAB">
        <w:rPr>
          <w:rFonts w:ascii="Linotype font" w:hAnsi="Linotype font" w:cs="Calibri"/>
          <w:lang w:val="en-US"/>
        </w:rPr>
        <w:t>continued to raise demands for participation, protection, and dignity after the end of World War II. In the 1970s</w:t>
      </w:r>
      <w:r w:rsidR="003B3177" w:rsidRPr="00BF6DAB">
        <w:rPr>
          <w:rFonts w:ascii="Linotype font" w:hAnsi="Linotype font" w:cs="Calibri"/>
          <w:lang w:val="en-US"/>
        </w:rPr>
        <w:t>,</w:t>
      </w:r>
      <w:r w:rsidR="00D9753E" w:rsidRPr="00BF6DAB">
        <w:rPr>
          <w:rFonts w:ascii="Linotype font" w:hAnsi="Linotype font" w:cs="Calibri"/>
          <w:lang w:val="en-US"/>
        </w:rPr>
        <w:t xml:space="preserve"> new social movements </w:t>
      </w:r>
      <w:r w:rsidR="00D53484" w:rsidRPr="00BF6DAB">
        <w:rPr>
          <w:rFonts w:ascii="Linotype font" w:hAnsi="Linotype font" w:cs="Calibri"/>
          <w:lang w:val="en-US"/>
        </w:rPr>
        <w:t xml:space="preserve">evolved </w:t>
      </w:r>
      <w:r w:rsidR="00CD0C62" w:rsidRPr="00BF6DAB">
        <w:rPr>
          <w:rFonts w:ascii="Linotype font" w:hAnsi="Linotype font" w:cs="Calibri"/>
          <w:lang w:val="en-US"/>
        </w:rPr>
        <w:t xml:space="preserve">on a global scale that also </w:t>
      </w:r>
      <w:r w:rsidR="00CF5F76" w:rsidRPr="00BF6DAB">
        <w:rPr>
          <w:rFonts w:ascii="Linotype font" w:hAnsi="Linotype font" w:cs="Calibri"/>
          <w:lang w:val="en-US"/>
        </w:rPr>
        <w:t xml:space="preserve">inspired </w:t>
      </w:r>
      <w:r w:rsidR="00D53484" w:rsidRPr="00BF6DAB">
        <w:rPr>
          <w:rFonts w:ascii="Linotype font" w:hAnsi="Linotype font" w:cs="Calibri"/>
          <w:lang w:val="en-US"/>
        </w:rPr>
        <w:t xml:space="preserve">men and women with disabilities in </w:t>
      </w:r>
      <w:r w:rsidR="00CD0C62" w:rsidRPr="00BF6DAB">
        <w:rPr>
          <w:rFonts w:ascii="Linotype font" w:hAnsi="Linotype font" w:cs="Calibri"/>
          <w:lang w:val="en-US"/>
        </w:rPr>
        <w:t>Austria</w:t>
      </w:r>
      <w:r w:rsidR="00D53484" w:rsidRPr="00BF6DAB">
        <w:rPr>
          <w:rFonts w:ascii="Linotype font" w:hAnsi="Linotype font" w:cs="Calibri"/>
          <w:lang w:val="en-US"/>
        </w:rPr>
        <w:t xml:space="preserve">. </w:t>
      </w:r>
      <w:r w:rsidR="009A229F" w:rsidRPr="00BF6DAB">
        <w:rPr>
          <w:rFonts w:ascii="Linotype font" w:hAnsi="Linotype font" w:cs="Calibri"/>
          <w:lang w:val="en-US"/>
        </w:rPr>
        <w:t xml:space="preserve">In particular, </w:t>
      </w:r>
      <w:r w:rsidR="00DF7AF7" w:rsidRPr="00BF6DAB">
        <w:rPr>
          <w:rFonts w:ascii="Linotype font" w:hAnsi="Linotype font" w:cs="Calibri"/>
          <w:lang w:val="en-US"/>
        </w:rPr>
        <w:t xml:space="preserve">Austrian </w:t>
      </w:r>
      <w:r w:rsidR="00D53484" w:rsidRPr="00BF6DAB">
        <w:rPr>
          <w:rFonts w:ascii="Linotype font" w:hAnsi="Linotype font" w:cs="Calibri"/>
          <w:lang w:val="en-US"/>
        </w:rPr>
        <w:t>activists</w:t>
      </w:r>
      <w:r w:rsidR="00871E3C" w:rsidRPr="00BF6DAB">
        <w:rPr>
          <w:rFonts w:ascii="Linotype font" w:hAnsi="Linotype font" w:cs="Calibri"/>
          <w:lang w:val="en-US"/>
        </w:rPr>
        <w:t xml:space="preserve"> joined </w:t>
      </w:r>
      <w:r w:rsidR="00C87651" w:rsidRPr="00BF6DAB">
        <w:rPr>
          <w:rFonts w:ascii="Linotype font" w:hAnsi="Linotype font" w:cs="Calibri"/>
          <w:lang w:val="en-US"/>
        </w:rPr>
        <w:t>the global push for securing the category of “disability” as a feature to be protected under univer</w:t>
      </w:r>
      <w:r w:rsidR="00816FBD" w:rsidRPr="00BF6DAB">
        <w:rPr>
          <w:rFonts w:ascii="Linotype font" w:hAnsi="Linotype font" w:cs="Calibri"/>
          <w:lang w:val="en-US"/>
        </w:rPr>
        <w:t>s</w:t>
      </w:r>
      <w:r w:rsidR="00C87651" w:rsidRPr="00BF6DAB">
        <w:rPr>
          <w:rFonts w:ascii="Linotype font" w:hAnsi="Linotype font" w:cs="Calibri"/>
          <w:lang w:val="en-US"/>
        </w:rPr>
        <w:t xml:space="preserve">al human rights. </w:t>
      </w:r>
      <w:r w:rsidR="000B5C7B">
        <w:rPr>
          <w:rFonts w:ascii="Linotype font" w:hAnsi="Linotype font" w:cs="Calibri"/>
          <w:lang w:val="en-US"/>
        </w:rPr>
        <w:t xml:space="preserve">This </w:t>
      </w:r>
      <w:r w:rsidR="00D53484" w:rsidRPr="00BF6DAB">
        <w:rPr>
          <w:rFonts w:ascii="Linotype font" w:hAnsi="Linotype font" w:cs="Calibri"/>
          <w:lang w:val="en-US"/>
        </w:rPr>
        <w:t>led to the founding of</w:t>
      </w:r>
      <w:r w:rsidR="002315A5" w:rsidRPr="00BF6DAB">
        <w:rPr>
          <w:rFonts w:ascii="Linotype font" w:hAnsi="Linotype font" w:cs="Calibri"/>
          <w:lang w:val="en-US"/>
        </w:rPr>
        <w:t xml:space="preserve"> a powerful</w:t>
      </w:r>
      <w:r w:rsidR="006D5BEA" w:rsidRPr="00BF6DAB">
        <w:rPr>
          <w:rFonts w:ascii="Linotype font" w:hAnsi="Linotype font" w:cs="Calibri"/>
          <w:lang w:val="en-US"/>
        </w:rPr>
        <w:t xml:space="preserve"> </w:t>
      </w:r>
      <w:r w:rsidR="00D9753E" w:rsidRPr="00BF6DAB">
        <w:rPr>
          <w:rFonts w:ascii="Linotype font" w:hAnsi="Linotype font" w:cs="Calibri"/>
          <w:lang w:val="en-US"/>
        </w:rPr>
        <w:t>grassroots</w:t>
      </w:r>
      <w:r w:rsidR="0036190C" w:rsidRPr="00BF6DAB">
        <w:rPr>
          <w:rFonts w:ascii="Linotype font" w:hAnsi="Linotype font" w:cs="Calibri"/>
          <w:lang w:val="en-US"/>
        </w:rPr>
        <w:t xml:space="preserve"> initiative</w:t>
      </w:r>
      <w:r w:rsidR="00692873" w:rsidRPr="00BF6DAB">
        <w:rPr>
          <w:rFonts w:ascii="Linotype font" w:hAnsi="Linotype font" w:cs="Calibri"/>
          <w:lang w:val="en-US"/>
        </w:rPr>
        <w:t>,</w:t>
      </w:r>
      <w:r w:rsidR="0036190C" w:rsidRPr="00BF6DAB">
        <w:rPr>
          <w:rFonts w:ascii="Linotype font" w:hAnsi="Linotype font" w:cs="Calibri"/>
          <w:lang w:val="en-US"/>
        </w:rPr>
        <w:t xml:space="preserve"> the </w:t>
      </w:r>
      <w:r w:rsidR="00D9753E" w:rsidRPr="00BF6DAB">
        <w:rPr>
          <w:rFonts w:ascii="Linotype font" w:hAnsi="Linotype font" w:cs="Calibri"/>
          <w:i/>
          <w:iCs/>
          <w:lang w:val="en-US"/>
        </w:rPr>
        <w:t>Independent Living</w:t>
      </w:r>
      <w:r w:rsidR="0036190C" w:rsidRPr="00BF6DAB">
        <w:rPr>
          <w:rFonts w:ascii="Linotype font" w:hAnsi="Linotype font" w:cs="Calibri"/>
          <w:i/>
          <w:iCs/>
          <w:lang w:val="en-US"/>
        </w:rPr>
        <w:t xml:space="preserve"> Movement</w:t>
      </w:r>
      <w:r w:rsidR="00CD0C62" w:rsidRPr="00BF6DAB">
        <w:rPr>
          <w:rFonts w:ascii="Linotype font" w:hAnsi="Linotype font" w:cs="Calibri"/>
          <w:lang w:val="en-US"/>
        </w:rPr>
        <w:t xml:space="preserve">. </w:t>
      </w:r>
      <w:r w:rsidR="00D74D45" w:rsidRPr="00BF6DAB">
        <w:rPr>
          <w:rFonts w:ascii="Linotype font" w:hAnsi="Linotype font" w:cs="Calibri"/>
          <w:lang w:val="en-US"/>
        </w:rPr>
        <w:t xml:space="preserve">No systematic research has been carried out </w:t>
      </w:r>
      <w:r w:rsidR="003211C5" w:rsidRPr="00BF6DAB">
        <w:rPr>
          <w:rFonts w:ascii="Linotype font" w:hAnsi="Linotype font" w:cs="Calibri"/>
          <w:lang w:val="en-US"/>
        </w:rPr>
        <w:t xml:space="preserve">up to this date that </w:t>
      </w:r>
      <w:r w:rsidR="00D74D45" w:rsidRPr="00BF6DAB">
        <w:rPr>
          <w:rFonts w:ascii="Linotype font" w:hAnsi="Linotype font" w:cs="Calibri"/>
          <w:lang w:val="en-US"/>
        </w:rPr>
        <w:t>investigate</w:t>
      </w:r>
      <w:r w:rsidR="00871E3C" w:rsidRPr="00BF6DAB">
        <w:rPr>
          <w:rFonts w:ascii="Linotype font" w:hAnsi="Linotype font" w:cs="Calibri"/>
          <w:lang w:val="en-US"/>
        </w:rPr>
        <w:t xml:space="preserve">s </w:t>
      </w:r>
      <w:r w:rsidR="003211C5" w:rsidRPr="00BF6DAB">
        <w:rPr>
          <w:rFonts w:ascii="Linotype font" w:hAnsi="Linotype font" w:cs="Calibri"/>
          <w:lang w:val="en-US"/>
        </w:rPr>
        <w:t xml:space="preserve">the </w:t>
      </w:r>
      <w:r w:rsidR="00CD0C62" w:rsidRPr="00BF6DAB">
        <w:rPr>
          <w:rFonts w:ascii="Linotype font" w:hAnsi="Linotype font" w:cs="Calibri"/>
          <w:lang w:val="en-US"/>
        </w:rPr>
        <w:t xml:space="preserve">history </w:t>
      </w:r>
      <w:r w:rsidR="003211C5" w:rsidRPr="00BF6DAB">
        <w:rPr>
          <w:rFonts w:ascii="Linotype font" w:hAnsi="Linotype font" w:cs="Calibri"/>
          <w:lang w:val="en-US"/>
        </w:rPr>
        <w:t xml:space="preserve">of disability </w:t>
      </w:r>
      <w:r w:rsidR="00D74D45" w:rsidRPr="00BF6DAB">
        <w:rPr>
          <w:rFonts w:ascii="Linotype font" w:hAnsi="Linotype font" w:cs="Calibri"/>
          <w:lang w:val="en-US"/>
        </w:rPr>
        <w:t xml:space="preserve">activism and the disability movement </w:t>
      </w:r>
      <w:r w:rsidR="00CD0C62" w:rsidRPr="00BF6DAB">
        <w:rPr>
          <w:rFonts w:ascii="Linotype font" w:hAnsi="Linotype font" w:cs="Calibri"/>
          <w:lang w:val="en-US"/>
        </w:rPr>
        <w:t>in the</w:t>
      </w:r>
      <w:r w:rsidR="003211C5" w:rsidRPr="00BF6DAB">
        <w:rPr>
          <w:rFonts w:ascii="Linotype font" w:hAnsi="Linotype font" w:cs="Calibri"/>
          <w:lang w:val="en-US"/>
        </w:rPr>
        <w:t xml:space="preserve"> context of Austrian disability poli</w:t>
      </w:r>
      <w:r w:rsidR="00871E3C" w:rsidRPr="00BF6DAB">
        <w:rPr>
          <w:rFonts w:ascii="Linotype font" w:hAnsi="Linotype font" w:cs="Calibri"/>
          <w:lang w:val="en-US"/>
        </w:rPr>
        <w:t>cy.</w:t>
      </w:r>
      <w:r w:rsidR="00833446" w:rsidRPr="00BF6DAB">
        <w:rPr>
          <w:rFonts w:ascii="Linotype font" w:hAnsi="Linotype font" w:cs="Calibri"/>
          <w:lang w:val="en-US"/>
        </w:rPr>
        <w:t xml:space="preserve"> </w:t>
      </w:r>
      <w:r w:rsidR="00C02E55" w:rsidRPr="00BF6DAB">
        <w:rPr>
          <w:rFonts w:ascii="Linotype font" w:hAnsi="Linotype font" w:cs="Calibri"/>
          <w:lang w:val="en-US"/>
        </w:rPr>
        <w:t>Our project aims to close this gap</w:t>
      </w:r>
      <w:r w:rsidR="0085678F">
        <w:rPr>
          <w:rFonts w:ascii="Linotype font" w:hAnsi="Linotype font" w:cs="Calibri"/>
          <w:lang w:val="en-US"/>
        </w:rPr>
        <w:t xml:space="preserve">. </w:t>
      </w:r>
      <w:r w:rsidR="0085678F" w:rsidRPr="0085678F">
        <w:rPr>
          <w:rFonts w:ascii="Linotype font" w:hAnsi="Linotype font" w:cs="Calibri"/>
          <w:lang w:val="en-US"/>
        </w:rPr>
        <w:t xml:space="preserve">We hope to store contemporary history for future generations as a way to write our own history and to provide an archive for investigation, critical reflection but also celebration and empowerment in view of what we accomplished against sometimes seemingly insurmountable odds and barriers. From the very beginning, we envisioned the project to be </w:t>
      </w:r>
      <w:r w:rsidR="0085678F" w:rsidRPr="0085678F">
        <w:rPr>
          <w:rFonts w:ascii="Linotype font" w:hAnsi="Linotype font" w:cs="Calibri"/>
          <w:lang w:val="en-US"/>
        </w:rPr>
        <w:lastRenderedPageBreak/>
        <w:t>fundamentally participatory</w:t>
      </w:r>
      <w:r w:rsidR="005D0A02">
        <w:rPr>
          <w:rFonts w:ascii="Linotype font" w:hAnsi="Linotype font" w:cs="Calibri"/>
          <w:lang w:val="en-US"/>
        </w:rPr>
        <w:t xml:space="preserve"> and worked to interconnect </w:t>
      </w:r>
      <w:r w:rsidR="0085678F" w:rsidRPr="0085678F">
        <w:rPr>
          <w:rFonts w:ascii="Linotype font" w:hAnsi="Linotype font" w:cs="Calibri"/>
          <w:lang w:val="en-US"/>
        </w:rPr>
        <w:t xml:space="preserve">academia and activism </w:t>
      </w:r>
      <w:r w:rsidR="005D0A02">
        <w:rPr>
          <w:rFonts w:ascii="Linotype font" w:hAnsi="Linotype font" w:cs="Calibri"/>
          <w:lang w:val="en-US"/>
        </w:rPr>
        <w:t xml:space="preserve">as </w:t>
      </w:r>
      <w:r w:rsidR="0085678F" w:rsidRPr="0085678F">
        <w:rPr>
          <w:rFonts w:ascii="Linotype font" w:hAnsi="Linotype font" w:cs="Calibri"/>
          <w:lang w:val="en-US"/>
        </w:rPr>
        <w:t>go</w:t>
      </w:r>
      <w:r w:rsidR="005D0A02">
        <w:rPr>
          <w:rFonts w:ascii="Linotype font" w:hAnsi="Linotype font" w:cs="Calibri"/>
          <w:lang w:val="en-US"/>
        </w:rPr>
        <w:t>ing</w:t>
      </w:r>
      <w:r w:rsidR="0085678F" w:rsidRPr="0085678F">
        <w:rPr>
          <w:rFonts w:ascii="Linotype font" w:hAnsi="Linotype font" w:cs="Calibri"/>
          <w:lang w:val="en-US"/>
        </w:rPr>
        <w:t xml:space="preserve"> hand in hand</w:t>
      </w:r>
      <w:r w:rsidR="005D0A02">
        <w:rPr>
          <w:rFonts w:ascii="Linotype font" w:hAnsi="Linotype font" w:cs="Calibri"/>
          <w:lang w:val="en-US"/>
        </w:rPr>
        <w:t xml:space="preserve"> because: </w:t>
      </w:r>
      <w:r w:rsidR="005E3C50">
        <w:rPr>
          <w:rFonts w:ascii="Linotype font" w:hAnsi="Linotype font" w:cs="Calibri"/>
          <w:lang w:val="en-US"/>
        </w:rPr>
        <w:t xml:space="preserve">“Nothing about us without us!” </w:t>
      </w:r>
    </w:p>
    <w:p w14:paraId="6326E0DB" w14:textId="37BCC67A" w:rsidR="00C02E55" w:rsidRPr="00BF6DAB" w:rsidRDefault="00C02E55" w:rsidP="00C02E55">
      <w:pPr>
        <w:spacing w:line="360" w:lineRule="auto"/>
        <w:jc w:val="both"/>
        <w:rPr>
          <w:rFonts w:ascii="Linotype font" w:hAnsi="Linotype font" w:cs="Calibri"/>
          <w:lang w:val="en-US"/>
        </w:rPr>
      </w:pPr>
    </w:p>
    <w:p w14:paraId="6016FB41" w14:textId="743BEB87" w:rsidR="00C02E55" w:rsidRPr="00BF6DAB" w:rsidRDefault="00667160" w:rsidP="00B71B50">
      <w:pPr>
        <w:pStyle w:val="berschrift2"/>
        <w:spacing w:line="360" w:lineRule="auto"/>
        <w:rPr>
          <w:rFonts w:ascii="Linotype font" w:hAnsi="Linotype font"/>
          <w:b/>
          <w:bCs/>
          <w:color w:val="auto"/>
          <w:lang w:val="en-US"/>
        </w:rPr>
      </w:pPr>
      <w:bookmarkStart w:id="3" w:name="_Toc93028943"/>
      <w:r w:rsidRPr="00BF6DAB">
        <w:rPr>
          <w:rFonts w:ascii="Linotype font" w:hAnsi="Linotype font"/>
          <w:b/>
          <w:bCs/>
          <w:color w:val="auto"/>
          <w:lang w:val="en-US"/>
        </w:rPr>
        <w:t xml:space="preserve">Building the </w:t>
      </w:r>
      <w:r w:rsidR="00D235CE">
        <w:rPr>
          <w:rFonts w:ascii="Linotype font" w:hAnsi="Linotype font"/>
          <w:b/>
          <w:bCs/>
          <w:color w:val="auto"/>
          <w:lang w:val="en-US"/>
        </w:rPr>
        <w:t xml:space="preserve">Digital </w:t>
      </w:r>
      <w:r w:rsidRPr="00BF6DAB">
        <w:rPr>
          <w:rFonts w:ascii="Linotype font" w:hAnsi="Linotype font"/>
          <w:b/>
          <w:bCs/>
          <w:color w:val="auto"/>
          <w:lang w:val="en-US"/>
        </w:rPr>
        <w:t>Archive</w:t>
      </w:r>
      <w:bookmarkEnd w:id="3"/>
      <w:r w:rsidRPr="00BF6DAB">
        <w:rPr>
          <w:rFonts w:ascii="Linotype font" w:hAnsi="Linotype font"/>
          <w:b/>
          <w:bCs/>
          <w:color w:val="auto"/>
          <w:lang w:val="en-US"/>
        </w:rPr>
        <w:t xml:space="preserve"> </w:t>
      </w:r>
      <w:r w:rsidR="00C02E55" w:rsidRPr="00BF6DAB">
        <w:rPr>
          <w:rFonts w:ascii="Linotype font" w:hAnsi="Linotype font"/>
          <w:b/>
          <w:bCs/>
          <w:color w:val="auto"/>
          <w:lang w:val="en-US"/>
        </w:rPr>
        <w:t xml:space="preserve"> </w:t>
      </w:r>
    </w:p>
    <w:p w14:paraId="7BE99E85" w14:textId="54B7D46E" w:rsidR="00364060" w:rsidRDefault="00024A2C" w:rsidP="00B71B50">
      <w:pPr>
        <w:spacing w:line="360" w:lineRule="auto"/>
        <w:jc w:val="both"/>
        <w:rPr>
          <w:rFonts w:ascii="Linotype font" w:hAnsi="Linotype font" w:cs="Calibri"/>
          <w:lang w:val="en-US"/>
        </w:rPr>
      </w:pPr>
      <w:r w:rsidRPr="00024A2C">
        <w:rPr>
          <w:rFonts w:ascii="Linotype font" w:hAnsi="Linotype font" w:cs="Calibri"/>
          <w:lang w:val="en-US"/>
        </w:rPr>
        <w:t>Volker Sch</w:t>
      </w:r>
      <w:r w:rsidR="00D775D9">
        <w:rPr>
          <w:rFonts w:ascii="Linotype font" w:hAnsi="Linotype font" w:cs="Calibri"/>
          <w:lang w:val="en-US"/>
        </w:rPr>
        <w:t>ön</w:t>
      </w:r>
      <w:r w:rsidRPr="00024A2C">
        <w:rPr>
          <w:rFonts w:ascii="Linotype font" w:hAnsi="Linotype font" w:cs="Calibri"/>
          <w:lang w:val="en-US"/>
        </w:rPr>
        <w:t xml:space="preserve">wiese, a founding member of the Austrian </w:t>
      </w:r>
      <w:r w:rsidRPr="00B74BA0">
        <w:rPr>
          <w:rFonts w:ascii="Linotype font" w:hAnsi="Linotype font" w:cs="Calibri"/>
          <w:i/>
          <w:iCs/>
          <w:lang w:val="en-US"/>
        </w:rPr>
        <w:t>Independent Living Movement</w:t>
      </w:r>
      <w:r w:rsidR="003E3AE5">
        <w:rPr>
          <w:rFonts w:ascii="Linotype font" w:hAnsi="Linotype font" w:cs="Calibri"/>
          <w:lang w:val="en-US"/>
        </w:rPr>
        <w:t xml:space="preserve"> and retired Professor for Inclusive Education and Disability </w:t>
      </w:r>
      <w:r w:rsidR="00C734B2">
        <w:rPr>
          <w:rFonts w:ascii="Linotype font" w:hAnsi="Linotype font" w:cs="Calibri"/>
          <w:lang w:val="en-US"/>
        </w:rPr>
        <w:t>S</w:t>
      </w:r>
      <w:r w:rsidR="003E3AE5">
        <w:rPr>
          <w:rFonts w:ascii="Linotype font" w:hAnsi="Linotype font" w:cs="Calibri"/>
          <w:lang w:val="en-US"/>
        </w:rPr>
        <w:t>tudies at the University of Innsbruck</w:t>
      </w:r>
      <w:r w:rsidRPr="00024A2C">
        <w:rPr>
          <w:rFonts w:ascii="Linotype font" w:hAnsi="Linotype font" w:cs="Calibri"/>
          <w:lang w:val="en-US"/>
        </w:rPr>
        <w:t xml:space="preserve">, initiated the development of the </w:t>
      </w:r>
      <w:r w:rsidR="00B824E9">
        <w:rPr>
          <w:rFonts w:ascii="Linotype font" w:hAnsi="Linotype font" w:cs="Calibri"/>
          <w:lang w:val="en-US"/>
        </w:rPr>
        <w:t>D</w:t>
      </w:r>
      <w:r w:rsidRPr="00024A2C">
        <w:rPr>
          <w:rFonts w:ascii="Linotype font" w:hAnsi="Linotype font" w:cs="Calibri"/>
          <w:lang w:val="en-US"/>
        </w:rPr>
        <w:t xml:space="preserve">igital </w:t>
      </w:r>
      <w:r w:rsidR="00B824E9">
        <w:rPr>
          <w:rFonts w:ascii="Linotype font" w:hAnsi="Linotype font" w:cs="Calibri"/>
          <w:lang w:val="en-US"/>
        </w:rPr>
        <w:t>A</w:t>
      </w:r>
      <w:r w:rsidRPr="00024A2C">
        <w:rPr>
          <w:rFonts w:ascii="Linotype font" w:hAnsi="Linotype font" w:cs="Calibri"/>
          <w:lang w:val="en-US"/>
        </w:rPr>
        <w:t xml:space="preserve">rchive in 2015. A team of disabled and non-disabled scholars of the Universities of Innsbruck and Vienna collaboratively </w:t>
      </w:r>
      <w:r w:rsidR="003E3AE5">
        <w:rPr>
          <w:rFonts w:ascii="Linotype font" w:hAnsi="Linotype font" w:cs="Calibri"/>
          <w:lang w:val="en-US"/>
        </w:rPr>
        <w:t xml:space="preserve">elaborated </w:t>
      </w:r>
      <w:r w:rsidRPr="00024A2C">
        <w:rPr>
          <w:rFonts w:ascii="Linotype font" w:hAnsi="Linotype font" w:cs="Calibri"/>
          <w:lang w:val="en-US"/>
        </w:rPr>
        <w:t>the archive’s content</w:t>
      </w:r>
      <w:r w:rsidR="001A7721">
        <w:rPr>
          <w:rFonts w:ascii="Linotype font" w:hAnsi="Linotype font" w:cs="Calibri"/>
          <w:lang w:val="en-US"/>
        </w:rPr>
        <w:t>. For three years, t</w:t>
      </w:r>
      <w:r w:rsidRPr="00024A2C">
        <w:rPr>
          <w:rFonts w:ascii="Linotype font" w:hAnsi="Linotype font" w:cs="Calibri"/>
          <w:lang w:val="en-US"/>
        </w:rPr>
        <w:t xml:space="preserve">he project received funding by the University of Salzburg, the project BIDOK (a digital library on </w:t>
      </w:r>
      <w:r w:rsidR="00364060">
        <w:rPr>
          <w:rFonts w:ascii="Linotype font" w:hAnsi="Linotype font" w:cs="Calibri"/>
          <w:lang w:val="en-US"/>
        </w:rPr>
        <w:t>inclusion and disability</w:t>
      </w:r>
      <w:r w:rsidRPr="00024A2C">
        <w:rPr>
          <w:rFonts w:ascii="Linotype font" w:hAnsi="Linotype font" w:cs="Calibri"/>
          <w:lang w:val="en-US"/>
        </w:rPr>
        <w:t>)</w:t>
      </w:r>
      <w:r w:rsidR="00364060">
        <w:rPr>
          <w:rFonts w:ascii="Linotype font" w:hAnsi="Linotype font" w:cs="Calibri"/>
          <w:lang w:val="en-US"/>
        </w:rPr>
        <w:t xml:space="preserve"> and </w:t>
      </w:r>
      <w:r w:rsidRPr="00024A2C">
        <w:rPr>
          <w:rFonts w:ascii="Linotype font" w:hAnsi="Linotype font" w:cs="Calibri"/>
          <w:lang w:val="en-US"/>
        </w:rPr>
        <w:t xml:space="preserve">the </w:t>
      </w:r>
      <w:r w:rsidR="00296E70">
        <w:rPr>
          <w:rFonts w:ascii="Linotype font" w:hAnsi="Linotype font" w:cs="Calibri"/>
          <w:lang w:val="en-US"/>
        </w:rPr>
        <w:t xml:space="preserve">Centre for </w:t>
      </w:r>
      <w:r w:rsidRPr="00024A2C">
        <w:rPr>
          <w:rFonts w:ascii="Linotype font" w:hAnsi="Linotype font" w:cs="Calibri"/>
          <w:lang w:val="en-US"/>
        </w:rPr>
        <w:t xml:space="preserve">Independent Living </w:t>
      </w:r>
      <w:r w:rsidR="00296E70">
        <w:rPr>
          <w:rFonts w:ascii="Linotype font" w:hAnsi="Linotype font" w:cs="Calibri"/>
          <w:lang w:val="en-US"/>
        </w:rPr>
        <w:t xml:space="preserve">in </w:t>
      </w:r>
      <w:r w:rsidRPr="00024A2C">
        <w:rPr>
          <w:rFonts w:ascii="Linotype font" w:hAnsi="Linotype font" w:cs="Calibri"/>
          <w:lang w:val="en-US"/>
        </w:rPr>
        <w:t xml:space="preserve">Tyrol. </w:t>
      </w:r>
      <w:r w:rsidR="00296E70">
        <w:rPr>
          <w:rFonts w:ascii="Linotype font" w:hAnsi="Linotype font" w:cs="Calibri"/>
          <w:lang w:val="en-US"/>
        </w:rPr>
        <w:t>T</w:t>
      </w:r>
      <w:r w:rsidRPr="00024A2C">
        <w:rPr>
          <w:rFonts w:ascii="Linotype font" w:hAnsi="Linotype font" w:cs="Calibri"/>
          <w:lang w:val="en-US"/>
        </w:rPr>
        <w:t xml:space="preserve">he </w:t>
      </w:r>
      <w:r w:rsidR="00B824E9">
        <w:rPr>
          <w:rFonts w:ascii="Linotype font" w:hAnsi="Linotype font" w:cs="Calibri"/>
          <w:lang w:val="en-US"/>
        </w:rPr>
        <w:t>D</w:t>
      </w:r>
      <w:r w:rsidR="00296E70">
        <w:rPr>
          <w:rFonts w:ascii="Linotype font" w:hAnsi="Linotype font" w:cs="Calibri"/>
          <w:lang w:val="en-US"/>
        </w:rPr>
        <w:t xml:space="preserve">igital </w:t>
      </w:r>
      <w:r w:rsidR="00B824E9">
        <w:rPr>
          <w:rFonts w:ascii="Linotype font" w:hAnsi="Linotype font" w:cs="Calibri"/>
          <w:lang w:val="en-US"/>
        </w:rPr>
        <w:t>A</w:t>
      </w:r>
      <w:r w:rsidRPr="00024A2C">
        <w:rPr>
          <w:rFonts w:ascii="Linotype font" w:hAnsi="Linotype font" w:cs="Calibri"/>
          <w:lang w:val="en-US"/>
        </w:rPr>
        <w:t xml:space="preserve">rchive is deeply motivated by the wish to capture the brave voices and initiatives that took place in the name of the </w:t>
      </w:r>
      <w:r w:rsidRPr="00170E5D">
        <w:rPr>
          <w:rFonts w:ascii="Linotype font" w:hAnsi="Linotype font" w:cs="Calibri"/>
          <w:i/>
          <w:iCs/>
          <w:lang w:val="en-US"/>
        </w:rPr>
        <w:t>Independent Living Movement</w:t>
      </w:r>
      <w:r w:rsidRPr="00024A2C">
        <w:rPr>
          <w:rFonts w:ascii="Linotype font" w:hAnsi="Linotype font" w:cs="Calibri"/>
          <w:lang w:val="en-US"/>
        </w:rPr>
        <w:t>.</w:t>
      </w:r>
      <w:r w:rsidR="00D53FFF">
        <w:rPr>
          <w:rFonts w:ascii="Linotype font" w:hAnsi="Linotype font" w:cs="Calibri"/>
          <w:lang w:val="en-US"/>
        </w:rPr>
        <w:t xml:space="preserve"> </w:t>
      </w:r>
      <w:r w:rsidR="00D53FFF" w:rsidRPr="00D53FFF">
        <w:rPr>
          <w:rFonts w:ascii="Linotype font" w:hAnsi="Linotype font" w:cs="Calibri"/>
          <w:lang w:val="en-US"/>
        </w:rPr>
        <w:t xml:space="preserve">In line with other oral history projects that seek to develop “empathy, understanding and respect through testimony” (USC Shoah Foundation), the accounts we feature offer engagement with history from the “margins” of society, thereby educating Austrian society about shared moments in history through the lens of disabled co-citizens. </w:t>
      </w:r>
    </w:p>
    <w:p w14:paraId="7E33B2DB" w14:textId="77777777" w:rsidR="00364060" w:rsidRDefault="00364060" w:rsidP="00B71B50">
      <w:pPr>
        <w:spacing w:line="360" w:lineRule="auto"/>
        <w:jc w:val="both"/>
        <w:rPr>
          <w:rFonts w:ascii="Linotype font" w:hAnsi="Linotype font" w:cs="Calibri"/>
          <w:lang w:val="en-US"/>
        </w:rPr>
      </w:pPr>
    </w:p>
    <w:p w14:paraId="1B4F2F2C" w14:textId="390CE600" w:rsidR="008D555A" w:rsidRDefault="00296E70" w:rsidP="00B71B50">
      <w:pPr>
        <w:spacing w:line="360" w:lineRule="auto"/>
        <w:jc w:val="both"/>
        <w:rPr>
          <w:rFonts w:ascii="Linotype font" w:hAnsi="Linotype font" w:cs="Calibri"/>
          <w:lang w:val="en-US"/>
        </w:rPr>
      </w:pPr>
      <w:r>
        <w:rPr>
          <w:rFonts w:ascii="Linotype font" w:hAnsi="Linotype font" w:cs="Calibri"/>
          <w:lang w:val="en-US"/>
        </w:rPr>
        <w:t>At the core</w:t>
      </w:r>
      <w:r w:rsidR="005D0A02">
        <w:rPr>
          <w:rFonts w:ascii="Linotype font" w:hAnsi="Linotype font" w:cs="Calibri"/>
          <w:lang w:val="en-US"/>
        </w:rPr>
        <w:t xml:space="preserve"> of our efforts to </w:t>
      </w:r>
      <w:r w:rsidRPr="00024A2C">
        <w:rPr>
          <w:rFonts w:ascii="Linotype font" w:hAnsi="Linotype font" w:cs="Calibri"/>
          <w:lang w:val="en-US"/>
        </w:rPr>
        <w:t>reconstruct and analyz</w:t>
      </w:r>
      <w:r w:rsidR="005D0A02">
        <w:rPr>
          <w:rFonts w:ascii="Linotype font" w:hAnsi="Linotype font" w:cs="Calibri"/>
          <w:lang w:val="en-US"/>
        </w:rPr>
        <w:t>e</w:t>
      </w:r>
      <w:r w:rsidRPr="00024A2C">
        <w:rPr>
          <w:rFonts w:ascii="Linotype font" w:hAnsi="Linotype font" w:cs="Calibri"/>
          <w:lang w:val="en-US"/>
        </w:rPr>
        <w:t xml:space="preserve"> the history of our movement</w:t>
      </w:r>
      <w:r w:rsidR="005D0A02">
        <w:rPr>
          <w:rFonts w:ascii="Linotype font" w:hAnsi="Linotype font" w:cs="Calibri"/>
          <w:lang w:val="en-US"/>
        </w:rPr>
        <w:t>, we carried out in-depth interviews with 14 Austrian</w:t>
      </w:r>
      <w:r w:rsidR="0005296A">
        <w:rPr>
          <w:rFonts w:ascii="Linotype font" w:hAnsi="Linotype font" w:cs="Calibri"/>
          <w:lang w:val="en-US"/>
        </w:rPr>
        <w:t xml:space="preserve"> activists of the</w:t>
      </w:r>
      <w:r w:rsidR="005D0A02">
        <w:rPr>
          <w:rFonts w:ascii="Linotype font" w:hAnsi="Linotype font" w:cs="Calibri"/>
          <w:lang w:val="en-US"/>
        </w:rPr>
        <w:t xml:space="preserve"> </w:t>
      </w:r>
      <w:r w:rsidR="005D0A02" w:rsidRPr="00B74BA0">
        <w:rPr>
          <w:rFonts w:ascii="Linotype font" w:hAnsi="Linotype font" w:cs="Calibri"/>
          <w:i/>
          <w:iCs/>
          <w:lang w:val="en-US"/>
        </w:rPr>
        <w:t>Independent Living Movement</w:t>
      </w:r>
      <w:proofErr w:type="gramStart"/>
      <w:r w:rsidR="0005296A">
        <w:rPr>
          <w:rFonts w:ascii="Linotype font" w:hAnsi="Linotype font" w:cs="Calibri"/>
          <w:lang w:val="en-US"/>
        </w:rPr>
        <w:t xml:space="preserve">. </w:t>
      </w:r>
      <w:r>
        <w:rPr>
          <w:rFonts w:ascii="Linotype font" w:hAnsi="Linotype font" w:cs="Calibri"/>
          <w:lang w:val="en-US"/>
        </w:rPr>
        <w:t>.</w:t>
      </w:r>
      <w:proofErr w:type="gramEnd"/>
      <w:r>
        <w:rPr>
          <w:rFonts w:ascii="Linotype font" w:hAnsi="Linotype font" w:cs="Calibri"/>
          <w:lang w:val="en-US"/>
        </w:rPr>
        <w:t xml:space="preserve"> </w:t>
      </w:r>
      <w:r w:rsidR="00D775D9" w:rsidRPr="002E7A94">
        <w:rPr>
          <w:rFonts w:ascii="Linotype font" w:hAnsi="Linotype font" w:cs="Calibri"/>
          <w:lang w:val="en-US"/>
        </w:rPr>
        <w:t xml:space="preserve">The interviews were transcribed and coded according to thematic categories. </w:t>
      </w:r>
      <w:r w:rsidR="00D775D9">
        <w:rPr>
          <w:rFonts w:ascii="Linotype font" w:hAnsi="Linotype font" w:cs="Calibri"/>
          <w:lang w:val="en-US"/>
        </w:rPr>
        <w:t>W</w:t>
      </w:r>
      <w:r w:rsidR="00D775D9" w:rsidRPr="002E7A94">
        <w:rPr>
          <w:rFonts w:ascii="Linotype font" w:hAnsi="Linotype font" w:cs="Calibri"/>
          <w:lang w:val="en-US"/>
        </w:rPr>
        <w:t xml:space="preserve">e strictly adhered to the principles of communicative validation which means that the transcriptions of the interviews as well as the thematic codes were presented to the interviewees for </w:t>
      </w:r>
      <w:r w:rsidR="00742304">
        <w:rPr>
          <w:rFonts w:ascii="Linotype font" w:hAnsi="Linotype font" w:cs="Calibri"/>
          <w:lang w:val="en-US"/>
        </w:rPr>
        <w:t>debate and approval</w:t>
      </w:r>
      <w:r w:rsidR="00D775D9" w:rsidRPr="002E7A94">
        <w:rPr>
          <w:rFonts w:ascii="Linotype font" w:hAnsi="Linotype font" w:cs="Calibri"/>
          <w:lang w:val="en-US"/>
        </w:rPr>
        <w:t>. This step was not only important from a methodological viewpoint but also to ma</w:t>
      </w:r>
      <w:r w:rsidR="005D0A02">
        <w:rPr>
          <w:rFonts w:ascii="Linotype font" w:hAnsi="Linotype font" w:cs="Calibri"/>
          <w:lang w:val="en-US"/>
        </w:rPr>
        <w:t>k</w:t>
      </w:r>
      <w:r w:rsidR="004C6119">
        <w:rPr>
          <w:rFonts w:ascii="Linotype font" w:hAnsi="Linotype font" w:cs="Calibri"/>
          <w:lang w:val="en-US"/>
        </w:rPr>
        <w:t xml:space="preserve">e </w:t>
      </w:r>
      <w:r w:rsidR="00D775D9" w:rsidRPr="002E7A94">
        <w:rPr>
          <w:rFonts w:ascii="Linotype font" w:hAnsi="Linotype font" w:cs="Calibri"/>
          <w:lang w:val="en-US"/>
        </w:rPr>
        <w:t xml:space="preserve">sure that </w:t>
      </w:r>
      <w:r w:rsidR="004C6119">
        <w:rPr>
          <w:rFonts w:ascii="Linotype font" w:hAnsi="Linotype font" w:cs="Calibri"/>
          <w:lang w:val="en-US"/>
        </w:rPr>
        <w:t xml:space="preserve">the </w:t>
      </w:r>
      <w:r w:rsidR="00D775D9" w:rsidRPr="002E7A94">
        <w:rPr>
          <w:rFonts w:ascii="Linotype font" w:hAnsi="Linotype font" w:cs="Calibri"/>
          <w:lang w:val="en-US"/>
        </w:rPr>
        <w:t xml:space="preserve">interviewees had agency and a say in the process of publishing their </w:t>
      </w:r>
      <w:r w:rsidR="00D775D9">
        <w:rPr>
          <w:rFonts w:ascii="Linotype font" w:hAnsi="Linotype font" w:cs="Calibri"/>
          <w:lang w:val="en-US"/>
        </w:rPr>
        <w:t xml:space="preserve">memories and reflections. </w:t>
      </w:r>
      <w:r>
        <w:rPr>
          <w:rFonts w:ascii="Linotype font" w:hAnsi="Linotype font" w:cs="Calibri"/>
          <w:lang w:val="en-US"/>
        </w:rPr>
        <w:t xml:space="preserve">The interviews </w:t>
      </w:r>
      <w:r w:rsidR="00024A2C" w:rsidRPr="00024A2C">
        <w:rPr>
          <w:rFonts w:ascii="Linotype font" w:hAnsi="Linotype font" w:cs="Calibri"/>
          <w:lang w:val="en-US"/>
        </w:rPr>
        <w:t>provid</w:t>
      </w:r>
      <w:r>
        <w:rPr>
          <w:rFonts w:ascii="Linotype font" w:hAnsi="Linotype font" w:cs="Calibri"/>
          <w:lang w:val="en-US"/>
        </w:rPr>
        <w:t xml:space="preserve">ed </w:t>
      </w:r>
      <w:r w:rsidR="003B0E98">
        <w:rPr>
          <w:rFonts w:ascii="Linotype font" w:hAnsi="Linotype font" w:cs="Calibri"/>
          <w:lang w:val="en-US"/>
        </w:rPr>
        <w:t xml:space="preserve">an entry point into </w:t>
      </w:r>
      <w:r w:rsidR="00024A2C" w:rsidRPr="00024A2C">
        <w:rPr>
          <w:rFonts w:ascii="Linotype font" w:hAnsi="Linotype font" w:cs="Calibri"/>
          <w:lang w:val="en-US"/>
        </w:rPr>
        <w:t>reconstruct</w:t>
      </w:r>
      <w:r w:rsidR="003B0E98">
        <w:rPr>
          <w:rFonts w:ascii="Linotype font" w:hAnsi="Linotype font" w:cs="Calibri"/>
          <w:lang w:val="en-US"/>
        </w:rPr>
        <w:t>ing</w:t>
      </w:r>
      <w:r w:rsidR="00024A2C" w:rsidRPr="00024A2C">
        <w:rPr>
          <w:rFonts w:ascii="Linotype font" w:hAnsi="Linotype font" w:cs="Calibri"/>
          <w:lang w:val="en-US"/>
        </w:rPr>
        <w:t xml:space="preserve"> the milestones of our history since the 1970s</w:t>
      </w:r>
      <w:r w:rsidR="00D775D9">
        <w:rPr>
          <w:rFonts w:ascii="Linotype font" w:hAnsi="Linotype font" w:cs="Calibri"/>
          <w:lang w:val="en-US"/>
        </w:rPr>
        <w:t xml:space="preserve"> and </w:t>
      </w:r>
      <w:r w:rsidR="00024A2C" w:rsidRPr="00024A2C">
        <w:rPr>
          <w:rFonts w:ascii="Linotype font" w:hAnsi="Linotype font" w:cs="Calibri"/>
          <w:lang w:val="en-US"/>
        </w:rPr>
        <w:t xml:space="preserve">were </w:t>
      </w:r>
      <w:r w:rsidR="00D235CE">
        <w:rPr>
          <w:rFonts w:ascii="Linotype font" w:hAnsi="Linotype font" w:cs="Calibri"/>
          <w:lang w:val="en-US"/>
        </w:rPr>
        <w:t xml:space="preserve">comprehensively </w:t>
      </w:r>
      <w:r w:rsidR="00024A2C" w:rsidRPr="00024A2C">
        <w:rPr>
          <w:rFonts w:ascii="Linotype font" w:hAnsi="Linotype font" w:cs="Calibri"/>
          <w:lang w:val="en-US"/>
        </w:rPr>
        <w:t xml:space="preserve">complemented by research in public and private archives. </w:t>
      </w:r>
      <w:r w:rsidR="003B0E98">
        <w:rPr>
          <w:rFonts w:ascii="Linotype font" w:hAnsi="Linotype font" w:cs="Calibri"/>
          <w:lang w:val="en-US"/>
        </w:rPr>
        <w:t xml:space="preserve">We also </w:t>
      </w:r>
      <w:proofErr w:type="gramStart"/>
      <w:r w:rsidR="003B0E98">
        <w:rPr>
          <w:rFonts w:ascii="Linotype font" w:hAnsi="Linotype font" w:cs="Calibri"/>
          <w:lang w:val="en-US"/>
        </w:rPr>
        <w:t xml:space="preserve">included </w:t>
      </w:r>
      <w:r w:rsidR="004C6119">
        <w:rPr>
          <w:rFonts w:ascii="Linotype font" w:hAnsi="Linotype font" w:cs="Calibri"/>
          <w:lang w:val="en-US"/>
        </w:rPr>
        <w:t xml:space="preserve"> </w:t>
      </w:r>
      <w:r w:rsidR="00155ADA">
        <w:rPr>
          <w:rFonts w:ascii="Linotype font" w:hAnsi="Linotype font" w:cs="Calibri"/>
          <w:lang w:val="en-US"/>
        </w:rPr>
        <w:t>historical</w:t>
      </w:r>
      <w:proofErr w:type="gramEnd"/>
      <w:r w:rsidR="00155ADA">
        <w:rPr>
          <w:rFonts w:ascii="Linotype font" w:hAnsi="Linotype font" w:cs="Calibri"/>
          <w:lang w:val="en-US"/>
        </w:rPr>
        <w:t xml:space="preserve"> </w:t>
      </w:r>
      <w:r w:rsidR="004C6119">
        <w:rPr>
          <w:rFonts w:ascii="Linotype font" w:hAnsi="Linotype font" w:cs="Calibri"/>
          <w:lang w:val="en-US"/>
        </w:rPr>
        <w:t>material dating back to the 1920s and 1930s,</w:t>
      </w:r>
      <w:r w:rsidR="003B0E98">
        <w:rPr>
          <w:rFonts w:ascii="Linotype font" w:hAnsi="Linotype font" w:cs="Calibri"/>
          <w:lang w:val="en-US"/>
        </w:rPr>
        <w:t xml:space="preserve"> in order to give a rich overview of the 100-year history</w:t>
      </w:r>
      <w:r w:rsidR="004C6119">
        <w:rPr>
          <w:rFonts w:ascii="Linotype font" w:hAnsi="Linotype font" w:cs="Calibri"/>
          <w:lang w:val="en-US"/>
        </w:rPr>
        <w:t xml:space="preserve"> </w:t>
      </w:r>
      <w:r w:rsidR="003B0E98">
        <w:rPr>
          <w:rFonts w:ascii="Linotype font" w:hAnsi="Linotype font" w:cs="Calibri"/>
          <w:lang w:val="en-US"/>
        </w:rPr>
        <w:t xml:space="preserve">of </w:t>
      </w:r>
      <w:r w:rsidR="00566BBD">
        <w:rPr>
          <w:rFonts w:ascii="Linotype font" w:hAnsi="Linotype font" w:cs="Calibri"/>
          <w:lang w:val="en-US"/>
        </w:rPr>
        <w:t xml:space="preserve">the </w:t>
      </w:r>
      <w:r w:rsidR="00155ADA">
        <w:rPr>
          <w:rFonts w:ascii="Linotype font" w:hAnsi="Linotype font" w:cs="Calibri"/>
          <w:lang w:val="en-US"/>
        </w:rPr>
        <w:t xml:space="preserve"> Disability Rights Movement in Austria. </w:t>
      </w:r>
      <w:r w:rsidR="003B0E98">
        <w:rPr>
          <w:rFonts w:ascii="Linotype font" w:hAnsi="Linotype font" w:cs="Calibri"/>
          <w:lang w:val="en-US"/>
        </w:rPr>
        <w:t xml:space="preserve">Currently, </w:t>
      </w:r>
      <w:r w:rsidR="008D555A">
        <w:rPr>
          <w:rFonts w:ascii="Linotype font" w:hAnsi="Linotype font" w:cs="Calibri"/>
          <w:lang w:val="en-US"/>
        </w:rPr>
        <w:t xml:space="preserve">our team focuses on reconstructing the life and political activism of </w:t>
      </w:r>
      <w:r w:rsidR="003B0E98">
        <w:rPr>
          <w:rFonts w:ascii="Linotype font" w:hAnsi="Linotype font" w:cs="Calibri"/>
          <w:lang w:val="en-US"/>
        </w:rPr>
        <w:t>Siegfried Braun</w:t>
      </w:r>
      <w:r w:rsidR="008D555A">
        <w:rPr>
          <w:rFonts w:ascii="Linotype font" w:hAnsi="Linotype font" w:cs="Calibri"/>
          <w:lang w:val="en-US"/>
        </w:rPr>
        <w:t xml:space="preserve"> </w:t>
      </w:r>
      <w:r w:rsidR="003B0E98">
        <w:rPr>
          <w:rFonts w:ascii="Linotype font" w:hAnsi="Linotype font" w:cs="Calibri"/>
          <w:lang w:val="en-US"/>
        </w:rPr>
        <w:t>who fought for the rights of people with disabil</w:t>
      </w:r>
      <w:r w:rsidR="008D555A">
        <w:rPr>
          <w:rFonts w:ascii="Linotype font" w:hAnsi="Linotype font" w:cs="Calibri"/>
          <w:lang w:val="en-US"/>
        </w:rPr>
        <w:t>i</w:t>
      </w:r>
      <w:r w:rsidR="003B0E98">
        <w:rPr>
          <w:rFonts w:ascii="Linotype font" w:hAnsi="Linotype font" w:cs="Calibri"/>
          <w:lang w:val="en-US"/>
        </w:rPr>
        <w:t xml:space="preserve">ties in </w:t>
      </w:r>
      <w:r w:rsidR="003B0E98">
        <w:rPr>
          <w:rFonts w:ascii="Linotype font" w:hAnsi="Linotype font" w:cs="Calibri"/>
          <w:lang w:val="en-US"/>
        </w:rPr>
        <w:lastRenderedPageBreak/>
        <w:t>Austria in the 1920s and ‘30s</w:t>
      </w:r>
      <w:r w:rsidR="008D555A">
        <w:rPr>
          <w:rFonts w:ascii="Linotype font" w:hAnsi="Linotype font" w:cs="Calibri"/>
          <w:lang w:val="en-US"/>
        </w:rPr>
        <w:t xml:space="preserve">. </w:t>
      </w:r>
      <w:r w:rsidR="003B0E98">
        <w:rPr>
          <w:rFonts w:ascii="Linotype font" w:hAnsi="Linotype font" w:cs="Calibri"/>
          <w:lang w:val="en-US"/>
        </w:rPr>
        <w:t xml:space="preserve"> </w:t>
      </w:r>
      <w:r w:rsidR="008D555A">
        <w:rPr>
          <w:rFonts w:ascii="Linotype font" w:hAnsi="Linotype font" w:cs="Calibri"/>
          <w:lang w:val="en-US"/>
        </w:rPr>
        <w:t xml:space="preserve">The archive is an ever-expanding project that welcomes </w:t>
      </w:r>
      <w:r w:rsidR="00566BBD">
        <w:rPr>
          <w:rFonts w:ascii="Linotype font" w:hAnsi="Linotype font" w:cs="Calibri"/>
          <w:lang w:val="en-US"/>
        </w:rPr>
        <w:t xml:space="preserve">thorough </w:t>
      </w:r>
      <w:r w:rsidR="008D555A">
        <w:rPr>
          <w:rFonts w:ascii="Linotype font" w:hAnsi="Linotype font" w:cs="Calibri"/>
          <w:lang w:val="en-US"/>
        </w:rPr>
        <w:t>engagement with past and present activists</w:t>
      </w:r>
      <w:r w:rsidR="00566BBD">
        <w:rPr>
          <w:rFonts w:ascii="Linotype font" w:hAnsi="Linotype font" w:cs="Calibri"/>
          <w:lang w:val="en-US"/>
        </w:rPr>
        <w:t>.</w:t>
      </w:r>
    </w:p>
    <w:p w14:paraId="531F8548" w14:textId="77777777" w:rsidR="008D555A" w:rsidRDefault="008D555A" w:rsidP="00B71B50">
      <w:pPr>
        <w:spacing w:line="360" w:lineRule="auto"/>
        <w:jc w:val="both"/>
        <w:rPr>
          <w:rFonts w:ascii="Linotype font" w:hAnsi="Linotype font" w:cs="Calibri"/>
          <w:lang w:val="en-US"/>
        </w:rPr>
      </w:pPr>
    </w:p>
    <w:p w14:paraId="3B7C7CB0" w14:textId="0DA5FB66" w:rsidR="00B72E46" w:rsidRPr="00170E5D" w:rsidRDefault="00D775D9" w:rsidP="00DB5505">
      <w:pPr>
        <w:pStyle w:val="berschrift3"/>
        <w:spacing w:line="360" w:lineRule="auto"/>
        <w:rPr>
          <w:rFonts w:ascii="Linotype font" w:hAnsi="Linotype font"/>
          <w:b/>
          <w:bCs/>
          <w:color w:val="auto"/>
          <w:lang w:val="en-US"/>
        </w:rPr>
      </w:pPr>
      <w:bookmarkStart w:id="4" w:name="_Toc93028944"/>
      <w:r w:rsidRPr="00170E5D">
        <w:rPr>
          <w:rFonts w:ascii="Linotype font" w:hAnsi="Linotype font"/>
          <w:b/>
          <w:bCs/>
          <w:color w:val="auto"/>
          <w:lang w:val="en-US"/>
        </w:rPr>
        <w:t>Content</w:t>
      </w:r>
      <w:bookmarkEnd w:id="4"/>
      <w:r w:rsidRPr="00170E5D">
        <w:rPr>
          <w:rFonts w:ascii="Linotype font" w:hAnsi="Linotype font"/>
          <w:b/>
          <w:bCs/>
          <w:color w:val="auto"/>
          <w:lang w:val="en-US"/>
        </w:rPr>
        <w:t xml:space="preserve"> </w:t>
      </w:r>
    </w:p>
    <w:p w14:paraId="1F7337BE" w14:textId="45182EDF" w:rsidR="00AE663F" w:rsidRPr="000B2DE6" w:rsidRDefault="009E377F" w:rsidP="00DB5505">
      <w:pPr>
        <w:spacing w:line="360" w:lineRule="auto"/>
        <w:jc w:val="both"/>
        <w:rPr>
          <w:rFonts w:ascii="Linotype font" w:hAnsi="Linotype font" w:cs="Calibri"/>
          <w:lang w:val="en-US"/>
        </w:rPr>
      </w:pPr>
      <w:r w:rsidRPr="000B2DE6">
        <w:rPr>
          <w:rFonts w:ascii="Linotype font" w:hAnsi="Linotype font" w:cs="Calibri"/>
          <w:lang w:val="en-US"/>
        </w:rPr>
        <w:t>The Digital Archive</w:t>
      </w:r>
      <w:r w:rsidR="00566BBD" w:rsidRPr="000B2DE6">
        <w:rPr>
          <w:rFonts w:ascii="Linotype font" w:hAnsi="Linotype font" w:cs="Calibri"/>
          <w:lang w:val="en-US"/>
        </w:rPr>
        <w:t xml:space="preserve">, </w:t>
      </w:r>
      <w:r w:rsidR="001509EC" w:rsidRPr="000B2DE6">
        <w:rPr>
          <w:rFonts w:ascii="Linotype font" w:hAnsi="Linotype font" w:cs="Calibri"/>
          <w:lang w:val="en-US"/>
        </w:rPr>
        <w:t xml:space="preserve"> published </w:t>
      </w:r>
      <w:r w:rsidR="00566BBD" w:rsidRPr="000B2DE6">
        <w:rPr>
          <w:rFonts w:ascii="Linotype font" w:hAnsi="Linotype font" w:cs="Calibri"/>
          <w:lang w:val="en-US"/>
        </w:rPr>
        <w:t>with</w:t>
      </w:r>
      <w:r w:rsidR="001509EC" w:rsidRPr="000B2DE6">
        <w:rPr>
          <w:rFonts w:ascii="Linotype font" w:hAnsi="Linotype font" w:cs="Calibri"/>
          <w:lang w:val="en-US"/>
        </w:rPr>
        <w:t>in the framework of the digital library bidok</w:t>
      </w:r>
      <w:r w:rsidR="00566BBD" w:rsidRPr="000B2DE6">
        <w:rPr>
          <w:rFonts w:ascii="Linotype font" w:hAnsi="Linotype font" w:cs="Calibri"/>
          <w:lang w:val="en-US"/>
        </w:rPr>
        <w:t xml:space="preserve">, is </w:t>
      </w:r>
      <w:r w:rsidR="001509EC" w:rsidRPr="000B2DE6">
        <w:rPr>
          <w:rFonts w:ascii="Linotype font" w:hAnsi="Linotype font" w:cs="Calibri"/>
          <w:lang w:val="en-US"/>
        </w:rPr>
        <w:t>a dedicated</w:t>
      </w:r>
      <w:r w:rsidR="00B74BA0">
        <w:rPr>
          <w:rFonts w:ascii="Linotype font" w:hAnsi="Linotype font" w:cs="Calibri"/>
          <w:lang w:val="en-US"/>
        </w:rPr>
        <w:t xml:space="preserve"> </w:t>
      </w:r>
      <w:hyperlink r:id="rId9" w:history="1">
        <w:r w:rsidR="00B74BA0" w:rsidRPr="00B74BA0">
          <w:rPr>
            <w:rStyle w:val="Hyperlink"/>
            <w:rFonts w:ascii="Linotype font" w:hAnsi="Linotype font" w:cs="Calibri"/>
            <w:lang w:val="en-US"/>
          </w:rPr>
          <w:t>website</w:t>
        </w:r>
      </w:hyperlink>
      <w:r w:rsidR="001509EC" w:rsidRPr="000B2DE6">
        <w:rPr>
          <w:rFonts w:ascii="Linotype font" w:hAnsi="Linotype font" w:cs="Calibri"/>
          <w:lang w:val="en-US"/>
        </w:rPr>
        <w:t xml:space="preserve">  </w:t>
      </w:r>
      <w:r w:rsidR="00566BBD" w:rsidRPr="000B2DE6">
        <w:rPr>
          <w:rFonts w:ascii="Linotype font" w:hAnsi="Linotype font" w:cs="Calibri"/>
          <w:lang w:val="en-US"/>
        </w:rPr>
        <w:t xml:space="preserve">that </w:t>
      </w:r>
      <w:r w:rsidR="00AE663F" w:rsidRPr="000B2DE6">
        <w:rPr>
          <w:rFonts w:ascii="Linotype font" w:hAnsi="Linotype font" w:cs="Calibri"/>
          <w:lang w:val="en-US"/>
        </w:rPr>
        <w:t>provides its users with a wealth of selected documents and materials</w:t>
      </w:r>
      <w:r w:rsidR="00566BBD" w:rsidRPr="000B2DE6">
        <w:rPr>
          <w:rFonts w:ascii="Linotype font" w:hAnsi="Linotype font" w:cs="Calibri"/>
          <w:lang w:val="en-US"/>
        </w:rPr>
        <w:t>. The archive offers</w:t>
      </w:r>
      <w:r w:rsidR="00AE663F" w:rsidRPr="000B2DE6">
        <w:rPr>
          <w:rFonts w:ascii="Linotype font" w:hAnsi="Linotype font" w:cs="Calibri"/>
          <w:lang w:val="en-US"/>
        </w:rPr>
        <w:t>:</w:t>
      </w:r>
    </w:p>
    <w:p w14:paraId="6FA21753" w14:textId="77777777" w:rsidR="00FD2A62" w:rsidRPr="000B2DE6" w:rsidRDefault="00FD2A62" w:rsidP="00333438">
      <w:pPr>
        <w:spacing w:line="360" w:lineRule="auto"/>
        <w:jc w:val="both"/>
        <w:rPr>
          <w:rFonts w:ascii="Linotype font" w:hAnsi="Linotype font" w:cs="Calibri"/>
          <w:lang w:val="en-US"/>
        </w:rPr>
      </w:pPr>
    </w:p>
    <w:p w14:paraId="651CC9F3" w14:textId="19D50829" w:rsidR="00FD2A62" w:rsidRPr="00B74BA0" w:rsidRDefault="00CA2481" w:rsidP="00D235CE">
      <w:pPr>
        <w:pStyle w:val="Listenabsatz"/>
        <w:numPr>
          <w:ilvl w:val="0"/>
          <w:numId w:val="3"/>
        </w:numPr>
        <w:spacing w:line="360" w:lineRule="auto"/>
        <w:jc w:val="both"/>
        <w:rPr>
          <w:rFonts w:ascii="Linotype font" w:eastAsiaTheme="majorEastAsia" w:hAnsi="Linotype font" w:cstheme="majorBidi"/>
          <w:b/>
          <w:bCs/>
          <w:sz w:val="24"/>
          <w:szCs w:val="24"/>
          <w:lang w:val="en-US"/>
        </w:rPr>
      </w:pPr>
      <w:r>
        <w:rPr>
          <w:rFonts w:ascii="Linotype font" w:hAnsi="Linotype font"/>
          <w:sz w:val="24"/>
          <w:szCs w:val="24"/>
          <w:lang w:val="en-US"/>
        </w:rPr>
        <w:t>A</w:t>
      </w:r>
      <w:r w:rsidR="0084470F" w:rsidRPr="0084470F">
        <w:rPr>
          <w:rFonts w:ascii="Linotype font" w:hAnsi="Linotype font"/>
          <w:b/>
          <w:bCs/>
          <w:sz w:val="24"/>
          <w:szCs w:val="24"/>
          <w:lang w:val="en-US"/>
        </w:rPr>
        <w:t xml:space="preserve"> </w:t>
      </w:r>
      <w:hyperlink r:id="rId10" w:history="1">
        <w:r w:rsidR="0084470F" w:rsidRPr="00DB5505">
          <w:rPr>
            <w:rStyle w:val="Hyperlink"/>
            <w:rFonts w:ascii="Linotype font" w:hAnsi="Linotype font"/>
            <w:sz w:val="24"/>
            <w:szCs w:val="24"/>
            <w:lang w:val="en-US"/>
          </w:rPr>
          <w:t>timeline</w:t>
        </w:r>
      </w:hyperlink>
      <w:r w:rsidR="00D235CE" w:rsidRPr="00DB5505">
        <w:rPr>
          <w:rFonts w:ascii="Linotype font" w:hAnsi="Linotype font"/>
          <w:sz w:val="24"/>
          <w:szCs w:val="24"/>
          <w:lang w:val="en-US"/>
        </w:rPr>
        <w:t xml:space="preserve"> </w:t>
      </w:r>
      <w:r w:rsidR="00FD2A62" w:rsidRPr="00B74BA0">
        <w:rPr>
          <w:rFonts w:ascii="Linotype font" w:hAnsi="Linotype font"/>
          <w:sz w:val="24"/>
          <w:szCs w:val="24"/>
          <w:lang w:val="en-US"/>
        </w:rPr>
        <w:t xml:space="preserve"> from 1920</w:t>
      </w:r>
      <w:r w:rsidR="00FD2A62" w:rsidRPr="00B74BA0">
        <w:rPr>
          <w:rFonts w:ascii="Linotype font" w:hAnsi="Linotype font" w:cs="Calibri"/>
          <w:sz w:val="24"/>
          <w:szCs w:val="24"/>
          <w:lang w:val="en-US"/>
        </w:rPr>
        <w:t xml:space="preserve"> to 2014 </w:t>
      </w:r>
      <w:r w:rsidR="00566BBD" w:rsidRPr="00B74BA0">
        <w:rPr>
          <w:rFonts w:ascii="Linotype font" w:hAnsi="Linotype font" w:cs="Calibri"/>
          <w:sz w:val="24"/>
          <w:szCs w:val="24"/>
          <w:lang w:val="en-US"/>
        </w:rPr>
        <w:t xml:space="preserve">that features </w:t>
      </w:r>
      <w:r w:rsidR="00FD2A62" w:rsidRPr="00B74BA0">
        <w:rPr>
          <w:rFonts w:ascii="Linotype font" w:hAnsi="Linotype font" w:cs="Calibri"/>
          <w:sz w:val="24"/>
          <w:szCs w:val="24"/>
          <w:lang w:val="en-US"/>
        </w:rPr>
        <w:t>more than 100 events as well as documents that give background information and context on the events that we chose to highlight prominently in this chronology.</w:t>
      </w:r>
      <w:r w:rsidR="00FD2A62" w:rsidRPr="00B74BA0">
        <w:rPr>
          <w:rFonts w:ascii="Linotype font" w:hAnsi="Linotype font" w:cs="Calibri"/>
          <w:b/>
          <w:bCs/>
          <w:sz w:val="24"/>
          <w:szCs w:val="24"/>
          <w:lang w:val="en-US"/>
        </w:rPr>
        <w:t xml:space="preserve"> </w:t>
      </w:r>
    </w:p>
    <w:p w14:paraId="0D0026D9" w14:textId="306A6F81" w:rsidR="00834765" w:rsidRPr="00B74BA0" w:rsidRDefault="00A1793E" w:rsidP="002E7A94">
      <w:pPr>
        <w:pStyle w:val="Listenabsatz"/>
        <w:numPr>
          <w:ilvl w:val="0"/>
          <w:numId w:val="3"/>
        </w:numPr>
        <w:spacing w:line="360" w:lineRule="auto"/>
        <w:jc w:val="both"/>
        <w:rPr>
          <w:rFonts w:ascii="Linotype font" w:hAnsi="Linotype font" w:cs="Calibri"/>
          <w:sz w:val="24"/>
          <w:szCs w:val="24"/>
          <w:lang w:val="en-US"/>
        </w:rPr>
      </w:pPr>
      <w:hyperlink r:id="rId11" w:history="1">
        <w:r w:rsidR="00CA2481">
          <w:rPr>
            <w:rStyle w:val="Hyperlink"/>
            <w:rFonts w:ascii="Linotype font" w:hAnsi="Linotype font"/>
            <w:sz w:val="24"/>
            <w:szCs w:val="24"/>
            <w:lang w:val="en-US"/>
          </w:rPr>
          <w:t>I</w:t>
        </w:r>
        <w:r w:rsidR="00F12EE9" w:rsidRPr="00DB5505">
          <w:rPr>
            <w:rStyle w:val="Hyperlink"/>
            <w:rFonts w:ascii="Linotype font" w:hAnsi="Linotype font"/>
            <w:sz w:val="24"/>
            <w:szCs w:val="24"/>
            <w:lang w:val="en-US"/>
          </w:rPr>
          <w:t>nterviews</w:t>
        </w:r>
      </w:hyperlink>
      <w:r w:rsidR="00566BBD" w:rsidRPr="00B74BA0">
        <w:rPr>
          <w:rFonts w:ascii="Linotype font" w:hAnsi="Linotype font"/>
          <w:sz w:val="24"/>
          <w:szCs w:val="24"/>
          <w:lang w:val="en-US"/>
        </w:rPr>
        <w:t xml:space="preserve"> that were videotaped with</w:t>
      </w:r>
      <w:r w:rsidR="00834765" w:rsidRPr="00B74BA0">
        <w:rPr>
          <w:rFonts w:ascii="Linotype font" w:hAnsi="Linotype font" w:cs="Calibri"/>
          <w:sz w:val="24"/>
          <w:szCs w:val="24"/>
          <w:lang w:val="en-US"/>
        </w:rPr>
        <w:t xml:space="preserve"> 14 </w:t>
      </w:r>
      <w:r w:rsidR="00566BBD" w:rsidRPr="00B74BA0">
        <w:rPr>
          <w:rFonts w:ascii="Linotype font" w:hAnsi="Linotype font" w:cs="Calibri"/>
          <w:sz w:val="24"/>
          <w:szCs w:val="24"/>
          <w:lang w:val="en-US"/>
        </w:rPr>
        <w:t xml:space="preserve">participants and </w:t>
      </w:r>
      <w:r w:rsidR="00834765" w:rsidRPr="00B74BA0">
        <w:rPr>
          <w:rFonts w:ascii="Linotype font" w:hAnsi="Linotype font" w:cs="Calibri"/>
          <w:sz w:val="24"/>
          <w:szCs w:val="24"/>
          <w:lang w:val="en-US"/>
        </w:rPr>
        <w:t xml:space="preserve">span a length in total of more than 50 hours. </w:t>
      </w:r>
      <w:r w:rsidR="002E7A94" w:rsidRPr="00B74BA0">
        <w:rPr>
          <w:rFonts w:ascii="Linotype font" w:hAnsi="Linotype font" w:cs="Calibri"/>
          <w:sz w:val="24"/>
          <w:szCs w:val="24"/>
          <w:lang w:val="en-US"/>
        </w:rPr>
        <w:t>Video</w:t>
      </w:r>
      <w:r w:rsidR="00F12EE9" w:rsidRPr="00B74BA0">
        <w:rPr>
          <w:rFonts w:ascii="Linotype font" w:hAnsi="Linotype font" w:cs="Calibri"/>
          <w:sz w:val="24"/>
          <w:szCs w:val="24"/>
          <w:lang w:val="en-US"/>
        </w:rPr>
        <w:t xml:space="preserve"> s</w:t>
      </w:r>
      <w:r w:rsidR="002E7A94" w:rsidRPr="00B74BA0">
        <w:rPr>
          <w:rFonts w:ascii="Linotype font" w:hAnsi="Linotype font" w:cs="Calibri"/>
          <w:sz w:val="24"/>
          <w:szCs w:val="24"/>
          <w:lang w:val="en-US"/>
        </w:rPr>
        <w:t xml:space="preserve">equences are organized according to content categories as well </w:t>
      </w:r>
      <w:proofErr w:type="gramStart"/>
      <w:r w:rsidR="002E7A94" w:rsidRPr="00B74BA0">
        <w:rPr>
          <w:rFonts w:ascii="Linotype font" w:hAnsi="Linotype font" w:cs="Calibri"/>
          <w:sz w:val="24"/>
          <w:szCs w:val="24"/>
          <w:lang w:val="en-US"/>
        </w:rPr>
        <w:t>as  a</w:t>
      </w:r>
      <w:r w:rsidR="009678A0">
        <w:rPr>
          <w:rFonts w:ascii="Linotype font" w:hAnsi="Linotype font" w:cs="Calibri"/>
          <w:sz w:val="24"/>
          <w:szCs w:val="24"/>
          <w:lang w:val="en-US"/>
        </w:rPr>
        <w:t>ccording</w:t>
      </w:r>
      <w:proofErr w:type="gramEnd"/>
      <w:r w:rsidR="009678A0">
        <w:rPr>
          <w:rFonts w:ascii="Linotype font" w:hAnsi="Linotype font" w:cs="Calibri"/>
          <w:sz w:val="24"/>
          <w:szCs w:val="24"/>
          <w:lang w:val="en-US"/>
        </w:rPr>
        <w:t xml:space="preserve"> to the</w:t>
      </w:r>
      <w:r w:rsidR="002E7A94" w:rsidRPr="00B74BA0">
        <w:rPr>
          <w:rFonts w:ascii="Linotype font" w:hAnsi="Linotype font" w:cs="Calibri"/>
          <w:sz w:val="24"/>
          <w:szCs w:val="24"/>
          <w:lang w:val="en-US"/>
        </w:rPr>
        <w:t xml:space="preserve"> chronological timeline. </w:t>
      </w:r>
      <w:r w:rsidR="00F12EE9" w:rsidRPr="00B74BA0">
        <w:rPr>
          <w:rFonts w:ascii="Linotype font" w:hAnsi="Linotype font" w:cs="Calibri"/>
          <w:sz w:val="24"/>
          <w:szCs w:val="24"/>
          <w:lang w:val="en-US"/>
        </w:rPr>
        <w:t xml:space="preserve">A </w:t>
      </w:r>
      <w:r w:rsidR="002E7A94" w:rsidRPr="00B74BA0">
        <w:rPr>
          <w:rFonts w:ascii="Linotype font" w:hAnsi="Linotype font" w:cs="Calibri"/>
          <w:sz w:val="24"/>
          <w:szCs w:val="24"/>
          <w:lang w:val="en-US"/>
        </w:rPr>
        <w:t>search function enables the user to look for film snippets that deal with particular themes or events.</w:t>
      </w:r>
    </w:p>
    <w:p w14:paraId="7326C991" w14:textId="59EEE94E" w:rsidR="00834765" w:rsidRPr="00170E5D" w:rsidRDefault="00CA2481" w:rsidP="00FD2A62">
      <w:pPr>
        <w:pStyle w:val="Listenabsatz"/>
        <w:numPr>
          <w:ilvl w:val="0"/>
          <w:numId w:val="3"/>
        </w:numPr>
        <w:spacing w:line="360" w:lineRule="auto"/>
        <w:jc w:val="both"/>
        <w:rPr>
          <w:rFonts w:ascii="Linotype font" w:hAnsi="Linotype font" w:cs="Calibri"/>
          <w:sz w:val="24"/>
          <w:szCs w:val="24"/>
          <w:lang w:val="en-US"/>
        </w:rPr>
      </w:pPr>
      <w:r>
        <w:rPr>
          <w:rFonts w:ascii="Linotype font" w:hAnsi="Linotype font"/>
          <w:sz w:val="24"/>
          <w:szCs w:val="24"/>
          <w:lang w:val="en-US"/>
        </w:rPr>
        <w:t>D</w:t>
      </w:r>
      <w:r w:rsidR="00F12EE9" w:rsidRPr="00B74BA0">
        <w:rPr>
          <w:rFonts w:ascii="Linotype font" w:hAnsi="Linotype font"/>
          <w:sz w:val="24"/>
          <w:szCs w:val="24"/>
          <w:lang w:val="en-US"/>
        </w:rPr>
        <w:t xml:space="preserve">igitized full collection of </w:t>
      </w:r>
      <w:hyperlink r:id="rId12" w:history="1">
        <w:r w:rsidR="00F12EE9" w:rsidRPr="00DB5505">
          <w:rPr>
            <w:rStyle w:val="Hyperlink"/>
            <w:rFonts w:ascii="Linotype font" w:hAnsi="Linotype font"/>
            <w:sz w:val="24"/>
            <w:szCs w:val="24"/>
            <w:lang w:val="en-US"/>
          </w:rPr>
          <w:t>the journal</w:t>
        </w:r>
        <w:r w:rsidR="00F12EE9" w:rsidRPr="00DB5505">
          <w:rPr>
            <w:rStyle w:val="Hyperlink"/>
            <w:rFonts w:ascii="Linotype font" w:hAnsi="Linotype font" w:cs="Calibri"/>
            <w:sz w:val="24"/>
            <w:szCs w:val="24"/>
            <w:lang w:val="en-US"/>
          </w:rPr>
          <w:t xml:space="preserve"> </w:t>
        </w:r>
        <w:r w:rsidR="00F12EE9" w:rsidRPr="00DB5505">
          <w:rPr>
            <w:rStyle w:val="Hyperlink"/>
            <w:rFonts w:ascii="Linotype font" w:hAnsi="Linotype font" w:cs="Calibri" w:hint="eastAsia"/>
            <w:sz w:val="24"/>
            <w:szCs w:val="24"/>
            <w:lang w:val="en-US"/>
          </w:rPr>
          <w:t>“</w:t>
        </w:r>
        <w:r w:rsidR="00F12EE9" w:rsidRPr="00DB5505">
          <w:rPr>
            <w:rStyle w:val="Hyperlink"/>
            <w:rFonts w:ascii="Linotype font" w:hAnsi="Linotype font" w:cs="Calibri"/>
            <w:sz w:val="24"/>
            <w:szCs w:val="24"/>
            <w:lang w:val="en-US"/>
          </w:rPr>
          <w:t>LOS</w:t>
        </w:r>
        <w:r w:rsidR="00F12EE9" w:rsidRPr="00DB5505">
          <w:rPr>
            <w:rStyle w:val="Hyperlink"/>
            <w:rFonts w:ascii="Linotype font" w:hAnsi="Linotype font" w:cs="Calibri" w:hint="eastAsia"/>
            <w:sz w:val="24"/>
            <w:szCs w:val="24"/>
            <w:lang w:val="en-US"/>
          </w:rPr>
          <w:t>”</w:t>
        </w:r>
      </w:hyperlink>
      <w:r w:rsidR="00F12EE9" w:rsidRPr="00B74BA0">
        <w:rPr>
          <w:rFonts w:ascii="Linotype font" w:hAnsi="Linotype font" w:cs="Calibri"/>
          <w:sz w:val="24"/>
          <w:szCs w:val="24"/>
          <w:lang w:val="en-US"/>
        </w:rPr>
        <w:t xml:space="preserve"> (</w:t>
      </w:r>
      <w:r w:rsidR="00B824E9">
        <w:rPr>
          <w:rFonts w:ascii="Linotype font" w:hAnsi="Linotype font" w:cs="Calibri"/>
          <w:sz w:val="24"/>
          <w:szCs w:val="24"/>
          <w:lang w:val="en-US"/>
        </w:rPr>
        <w:t>“</w:t>
      </w:r>
      <w:r w:rsidR="00F12EE9" w:rsidRPr="00B74BA0">
        <w:rPr>
          <w:rFonts w:ascii="Linotype font" w:hAnsi="Linotype font" w:cs="Calibri"/>
          <w:sz w:val="24"/>
          <w:szCs w:val="24"/>
          <w:lang w:val="en-US"/>
        </w:rPr>
        <w:t>Onwards</w:t>
      </w:r>
      <w:r w:rsidR="00B824E9">
        <w:rPr>
          <w:rFonts w:ascii="Linotype font" w:hAnsi="Linotype font" w:cs="Calibri"/>
          <w:sz w:val="24"/>
          <w:szCs w:val="24"/>
          <w:lang w:val="en-US"/>
        </w:rPr>
        <w:t>”</w:t>
      </w:r>
      <w:r w:rsidR="00F12EE9" w:rsidRPr="00B74BA0">
        <w:rPr>
          <w:rFonts w:ascii="Linotype font" w:hAnsi="Linotype font" w:cs="Calibri"/>
          <w:sz w:val="24"/>
          <w:szCs w:val="24"/>
          <w:lang w:val="en-US"/>
        </w:rPr>
        <w:t xml:space="preserve">) which was a sounding board for the </w:t>
      </w:r>
      <w:r w:rsidR="00F12EE9" w:rsidRPr="0084470F">
        <w:rPr>
          <w:rFonts w:ascii="Linotype font" w:hAnsi="Linotype font" w:cs="Calibri"/>
          <w:i/>
          <w:iCs/>
          <w:sz w:val="24"/>
          <w:szCs w:val="24"/>
          <w:lang w:val="en-US"/>
        </w:rPr>
        <w:t>Independent Living Movement</w:t>
      </w:r>
      <w:r w:rsidR="00F12EE9" w:rsidRPr="0084470F">
        <w:rPr>
          <w:rFonts w:ascii="Linotype font" w:hAnsi="Linotype font" w:cs="Calibri"/>
          <w:sz w:val="24"/>
          <w:szCs w:val="24"/>
          <w:lang w:val="en-US"/>
        </w:rPr>
        <w:t xml:space="preserve"> from 1983 to 1992</w:t>
      </w:r>
      <w:r w:rsidR="00E55A0D" w:rsidRPr="0084470F">
        <w:rPr>
          <w:rFonts w:ascii="Linotype font" w:hAnsi="Linotype font" w:cs="Calibri"/>
          <w:sz w:val="24"/>
          <w:szCs w:val="24"/>
          <w:lang w:val="en-US"/>
        </w:rPr>
        <w:t xml:space="preserve">. The </w:t>
      </w:r>
      <w:proofErr w:type="gramStart"/>
      <w:r w:rsidR="00E55A0D" w:rsidRPr="0084470F">
        <w:rPr>
          <w:rFonts w:ascii="Linotype font" w:hAnsi="Linotype font" w:cs="Calibri"/>
          <w:sz w:val="24"/>
          <w:szCs w:val="24"/>
          <w:lang w:val="en-US"/>
        </w:rPr>
        <w:t xml:space="preserve">journal </w:t>
      </w:r>
      <w:r w:rsidR="00F12EE9" w:rsidRPr="0084470F">
        <w:rPr>
          <w:rFonts w:ascii="Linotype font" w:hAnsi="Linotype font" w:cs="Calibri"/>
          <w:sz w:val="24"/>
          <w:szCs w:val="24"/>
          <w:lang w:val="en-US"/>
        </w:rPr>
        <w:t xml:space="preserve"> reported</w:t>
      </w:r>
      <w:proofErr w:type="gramEnd"/>
      <w:r w:rsidR="00F12EE9" w:rsidRPr="0084470F">
        <w:rPr>
          <w:rFonts w:ascii="Linotype font" w:hAnsi="Linotype font" w:cs="Calibri"/>
          <w:sz w:val="24"/>
          <w:szCs w:val="24"/>
          <w:lang w:val="en-US"/>
        </w:rPr>
        <w:t xml:space="preserve"> </w:t>
      </w:r>
      <w:r w:rsidR="00E55A0D" w:rsidRPr="0084470F">
        <w:rPr>
          <w:rFonts w:ascii="Linotype font" w:hAnsi="Linotype font" w:cs="Calibri"/>
          <w:sz w:val="24"/>
          <w:szCs w:val="24"/>
          <w:lang w:val="en-US"/>
        </w:rPr>
        <w:t xml:space="preserve">on </w:t>
      </w:r>
      <w:r w:rsidR="00F12EE9" w:rsidRPr="0084470F">
        <w:rPr>
          <w:rFonts w:ascii="Linotype font" w:hAnsi="Linotype font" w:cs="Calibri"/>
          <w:sz w:val="24"/>
          <w:szCs w:val="24"/>
          <w:lang w:val="en-US"/>
        </w:rPr>
        <w:t>current activities</w:t>
      </w:r>
      <w:r w:rsidR="00E55A0D" w:rsidRPr="0084470F">
        <w:rPr>
          <w:rFonts w:ascii="Linotype font" w:hAnsi="Linotype font" w:cs="Calibri"/>
          <w:sz w:val="24"/>
          <w:szCs w:val="24"/>
          <w:lang w:val="en-US"/>
        </w:rPr>
        <w:t xml:space="preserve"> of the movement</w:t>
      </w:r>
      <w:r w:rsidR="00F12EE9" w:rsidRPr="0084470F">
        <w:rPr>
          <w:rFonts w:ascii="Linotype font" w:hAnsi="Linotype font" w:cs="Calibri"/>
          <w:sz w:val="24"/>
          <w:szCs w:val="24"/>
          <w:lang w:val="en-US"/>
        </w:rPr>
        <w:t xml:space="preserve"> and </w:t>
      </w:r>
      <w:r w:rsidR="00E55A0D" w:rsidRPr="0084470F">
        <w:rPr>
          <w:rFonts w:ascii="Linotype font" w:hAnsi="Linotype font" w:cs="Calibri"/>
          <w:sz w:val="24"/>
          <w:szCs w:val="24"/>
          <w:lang w:val="en-US"/>
        </w:rPr>
        <w:t xml:space="preserve">published special issues on </w:t>
      </w:r>
      <w:r w:rsidR="00F12EE9" w:rsidRPr="0084470F">
        <w:rPr>
          <w:rFonts w:ascii="Linotype font" w:hAnsi="Linotype font" w:cs="Calibri"/>
          <w:sz w:val="24"/>
          <w:szCs w:val="24"/>
          <w:lang w:val="en-US"/>
        </w:rPr>
        <w:t xml:space="preserve"> topics like segregation in education, euthanasia, disabled sexuality, independent living or </w:t>
      </w:r>
      <w:r w:rsidR="00E55A0D" w:rsidRPr="0084470F">
        <w:rPr>
          <w:rFonts w:ascii="Linotype font" w:hAnsi="Linotype font" w:cs="Calibri"/>
          <w:sz w:val="24"/>
          <w:szCs w:val="24"/>
          <w:lang w:val="en-US"/>
        </w:rPr>
        <w:t xml:space="preserve">the </w:t>
      </w:r>
      <w:r w:rsidR="00F12EE9" w:rsidRPr="0084470F">
        <w:rPr>
          <w:rFonts w:ascii="Linotype font" w:hAnsi="Linotype font" w:cs="Calibri"/>
          <w:sz w:val="24"/>
          <w:szCs w:val="24"/>
          <w:lang w:val="en-US"/>
        </w:rPr>
        <w:t>hunger strike for a comprehensive long-term care benefit in Austria.</w:t>
      </w:r>
    </w:p>
    <w:p w14:paraId="12CC74EA" w14:textId="6EC35E63" w:rsidR="009E377F" w:rsidRPr="00170E5D" w:rsidRDefault="009E377F" w:rsidP="00B71B50">
      <w:pPr>
        <w:pStyle w:val="Listenabsatz"/>
        <w:numPr>
          <w:ilvl w:val="0"/>
          <w:numId w:val="3"/>
        </w:numPr>
        <w:spacing w:line="360" w:lineRule="auto"/>
        <w:jc w:val="both"/>
        <w:rPr>
          <w:rFonts w:ascii="Linotype font" w:hAnsi="Linotype font"/>
          <w:b/>
          <w:bCs/>
          <w:sz w:val="24"/>
          <w:szCs w:val="24"/>
          <w:lang w:val="en-US"/>
        </w:rPr>
      </w:pPr>
      <w:r w:rsidRPr="00170E5D">
        <w:rPr>
          <w:rFonts w:ascii="Linotype font" w:hAnsi="Linotype font" w:cs="Calibri"/>
          <w:sz w:val="24"/>
          <w:szCs w:val="24"/>
          <w:lang w:val="en-US"/>
        </w:rPr>
        <w:t xml:space="preserve">Information </w:t>
      </w:r>
      <w:r w:rsidR="00CA2481">
        <w:rPr>
          <w:rFonts w:ascii="Linotype font" w:hAnsi="Linotype font" w:cs="Calibri"/>
          <w:sz w:val="24"/>
          <w:szCs w:val="24"/>
          <w:lang w:val="en-US"/>
        </w:rPr>
        <w:t>regarding</w:t>
      </w:r>
      <w:r w:rsidRPr="00170E5D">
        <w:rPr>
          <w:rFonts w:ascii="Linotype font" w:hAnsi="Linotype font" w:cs="Calibri"/>
          <w:b/>
          <w:bCs/>
          <w:sz w:val="24"/>
          <w:szCs w:val="24"/>
          <w:lang w:val="en-US"/>
        </w:rPr>
        <w:t xml:space="preserve"> </w:t>
      </w:r>
      <w:hyperlink r:id="rId13" w:history="1">
        <w:r w:rsidRPr="00DB5505">
          <w:rPr>
            <w:rStyle w:val="Hyperlink"/>
            <w:rFonts w:ascii="Linotype font" w:hAnsi="Linotype font" w:cs="Calibri"/>
            <w:sz w:val="24"/>
            <w:szCs w:val="24"/>
            <w:lang w:val="en-US"/>
          </w:rPr>
          <w:t>further research</w:t>
        </w:r>
      </w:hyperlink>
      <w:r w:rsidRPr="00170E5D">
        <w:rPr>
          <w:rFonts w:ascii="Linotype font" w:hAnsi="Linotype font" w:cs="Calibri"/>
          <w:sz w:val="24"/>
          <w:szCs w:val="24"/>
          <w:lang w:val="en-US"/>
        </w:rPr>
        <w:t xml:space="preserve"> </w:t>
      </w:r>
      <w:r w:rsidR="00CA2481">
        <w:rPr>
          <w:rFonts w:ascii="Linotype font" w:hAnsi="Linotype font" w:cs="Calibri"/>
          <w:sz w:val="24"/>
          <w:szCs w:val="24"/>
          <w:lang w:val="en-US"/>
        </w:rPr>
        <w:t>on</w:t>
      </w:r>
      <w:r w:rsidR="00C66438">
        <w:rPr>
          <w:rFonts w:ascii="Linotype font" w:hAnsi="Linotype font" w:cs="Calibri"/>
          <w:sz w:val="24"/>
          <w:szCs w:val="24"/>
          <w:lang w:val="en-US"/>
        </w:rPr>
        <w:t xml:space="preserve"> </w:t>
      </w:r>
      <w:r w:rsidRPr="00170E5D">
        <w:rPr>
          <w:rFonts w:ascii="Linotype font" w:hAnsi="Linotype font" w:cs="Calibri"/>
          <w:sz w:val="24"/>
          <w:szCs w:val="24"/>
          <w:lang w:val="en-US"/>
        </w:rPr>
        <w:t xml:space="preserve">the Disability Rights </w:t>
      </w:r>
      <w:r w:rsidRPr="0084470F">
        <w:rPr>
          <w:rFonts w:ascii="Linotype font" w:hAnsi="Linotype font" w:cs="Calibri"/>
          <w:sz w:val="24"/>
          <w:szCs w:val="24"/>
          <w:lang w:val="en-US"/>
        </w:rPr>
        <w:t>Movement in German</w:t>
      </w:r>
      <w:r w:rsidR="00E55A0D" w:rsidRPr="00170E5D">
        <w:rPr>
          <w:rFonts w:ascii="Linotype font" w:hAnsi="Linotype font" w:cs="Calibri"/>
          <w:sz w:val="24"/>
          <w:szCs w:val="24"/>
          <w:lang w:val="en-US"/>
        </w:rPr>
        <w:t>-</w:t>
      </w:r>
      <w:r w:rsidRPr="00170E5D">
        <w:rPr>
          <w:rFonts w:ascii="Linotype font" w:hAnsi="Linotype font" w:cs="Calibri"/>
          <w:sz w:val="24"/>
          <w:szCs w:val="24"/>
          <w:lang w:val="en-US"/>
        </w:rPr>
        <w:t>speaking countries,</w:t>
      </w:r>
      <w:r w:rsidR="00645EC4">
        <w:rPr>
          <w:rFonts w:ascii="Linotype font" w:hAnsi="Linotype font" w:cs="Calibri"/>
          <w:sz w:val="24"/>
          <w:szCs w:val="24"/>
          <w:lang w:val="en-US"/>
        </w:rPr>
        <w:t xml:space="preserve"> that offers </w:t>
      </w:r>
      <w:r w:rsidR="00FD2A62" w:rsidRPr="00170E5D">
        <w:rPr>
          <w:rFonts w:ascii="Linotype font" w:hAnsi="Linotype font"/>
          <w:sz w:val="24"/>
          <w:szCs w:val="24"/>
          <w:lang w:val="en-US"/>
        </w:rPr>
        <w:t xml:space="preserve">extended literature lists </w:t>
      </w:r>
      <w:r w:rsidRPr="00170E5D">
        <w:rPr>
          <w:rFonts w:ascii="Linotype font" w:hAnsi="Linotype font"/>
          <w:sz w:val="24"/>
          <w:szCs w:val="24"/>
          <w:lang w:val="en-US"/>
        </w:rPr>
        <w:t>and</w:t>
      </w:r>
      <w:r w:rsidR="00FD2A62" w:rsidRPr="00170E5D">
        <w:rPr>
          <w:rFonts w:ascii="Linotype font" w:hAnsi="Linotype font"/>
          <w:sz w:val="24"/>
          <w:szCs w:val="24"/>
          <w:lang w:val="en-US"/>
        </w:rPr>
        <w:t xml:space="preserve"> research projects</w:t>
      </w:r>
      <w:r w:rsidRPr="00170E5D">
        <w:rPr>
          <w:rFonts w:ascii="Linotype font" w:hAnsi="Linotype font"/>
          <w:sz w:val="24"/>
          <w:szCs w:val="24"/>
          <w:lang w:val="en-US"/>
        </w:rPr>
        <w:t xml:space="preserve">. </w:t>
      </w:r>
      <w:r w:rsidR="00645EC4">
        <w:rPr>
          <w:rFonts w:ascii="Linotype font" w:hAnsi="Linotype font"/>
          <w:sz w:val="24"/>
          <w:szCs w:val="24"/>
          <w:lang w:val="en-US"/>
        </w:rPr>
        <w:t xml:space="preserve">This research database also includes </w:t>
      </w:r>
      <w:r w:rsidR="004749BC">
        <w:rPr>
          <w:rFonts w:ascii="Linotype font" w:hAnsi="Linotype font"/>
          <w:sz w:val="24"/>
          <w:szCs w:val="24"/>
          <w:lang w:val="en-US"/>
        </w:rPr>
        <w:t>the</w:t>
      </w:r>
      <w:r w:rsidRPr="00170E5D">
        <w:rPr>
          <w:rFonts w:ascii="Linotype font" w:hAnsi="Linotype font"/>
          <w:sz w:val="24"/>
          <w:szCs w:val="24"/>
          <w:lang w:val="en-US"/>
        </w:rPr>
        <w:t xml:space="preserve"> digitized full collection of the </w:t>
      </w:r>
      <w:r w:rsidR="00B72E46" w:rsidRPr="00170E5D">
        <w:rPr>
          <w:rFonts w:ascii="Linotype font" w:hAnsi="Linotype font" w:cs="Calibri"/>
          <w:sz w:val="24"/>
          <w:szCs w:val="24"/>
          <w:lang w:val="en-US"/>
        </w:rPr>
        <w:t xml:space="preserve">journal </w:t>
      </w:r>
      <w:r w:rsidR="00B72E46" w:rsidRPr="00170E5D">
        <w:rPr>
          <w:rFonts w:ascii="Linotype font" w:hAnsi="Linotype font" w:cs="Calibri" w:hint="eastAsia"/>
          <w:sz w:val="24"/>
          <w:szCs w:val="24"/>
          <w:lang w:val="en-US"/>
        </w:rPr>
        <w:t>“</w:t>
      </w:r>
      <w:r w:rsidR="00B72E46" w:rsidRPr="00170E5D">
        <w:rPr>
          <w:rFonts w:ascii="Linotype font" w:hAnsi="Linotype font" w:cs="Calibri"/>
          <w:sz w:val="24"/>
          <w:szCs w:val="24"/>
          <w:lang w:val="en-US"/>
        </w:rPr>
        <w:t>The Cripple</w:t>
      </w:r>
      <w:r w:rsidR="00DD38ED">
        <w:rPr>
          <w:rFonts w:ascii="Linotype font" w:hAnsi="Linotype font" w:cs="Calibri"/>
          <w:sz w:val="24"/>
          <w:szCs w:val="24"/>
          <w:lang w:val="en-US"/>
        </w:rPr>
        <w:t xml:space="preserve">”, </w:t>
      </w:r>
      <w:r w:rsidR="000D2FB1">
        <w:rPr>
          <w:rFonts w:ascii="Linotype font" w:hAnsi="Linotype font" w:cs="Calibri" w:hint="eastAsia"/>
          <w:sz w:val="24"/>
          <w:szCs w:val="24"/>
          <w:lang w:val="en-US"/>
        </w:rPr>
        <w:t>p</w:t>
      </w:r>
      <w:r w:rsidRPr="00170E5D">
        <w:rPr>
          <w:rFonts w:ascii="Linotype font" w:hAnsi="Linotype font" w:cs="Calibri"/>
          <w:sz w:val="24"/>
          <w:szCs w:val="24"/>
          <w:lang w:val="en-US"/>
        </w:rPr>
        <w:t xml:space="preserve">ublished between </w:t>
      </w:r>
      <w:r w:rsidR="00B72E46" w:rsidRPr="00170E5D">
        <w:rPr>
          <w:rFonts w:ascii="Linotype font" w:hAnsi="Linotype font" w:cs="Calibri"/>
          <w:sz w:val="24"/>
          <w:szCs w:val="24"/>
          <w:lang w:val="en-US"/>
        </w:rPr>
        <w:t>1927-193</w:t>
      </w:r>
      <w:r w:rsidR="004749BC">
        <w:rPr>
          <w:rFonts w:ascii="Linotype font" w:hAnsi="Linotype font" w:cs="Calibri"/>
          <w:sz w:val="24"/>
          <w:szCs w:val="24"/>
          <w:lang w:val="en-US"/>
        </w:rPr>
        <w:t xml:space="preserve">8, </w:t>
      </w:r>
      <w:r w:rsidR="00F97D1B">
        <w:rPr>
          <w:rFonts w:ascii="Linotype font" w:hAnsi="Linotype font" w:cs="Calibri"/>
          <w:sz w:val="24"/>
          <w:szCs w:val="24"/>
          <w:lang w:val="en-US"/>
        </w:rPr>
        <w:t xml:space="preserve">including </w:t>
      </w:r>
      <w:r w:rsidR="004749BC">
        <w:rPr>
          <w:rFonts w:ascii="Linotype font" w:hAnsi="Linotype font" w:cs="Calibri"/>
          <w:sz w:val="24"/>
          <w:szCs w:val="24"/>
          <w:lang w:val="en-US"/>
        </w:rPr>
        <w:t>each original text in full length.</w:t>
      </w:r>
    </w:p>
    <w:p w14:paraId="0C5E609C" w14:textId="50CE8CA3" w:rsidR="004F396C" w:rsidRPr="00170E5D" w:rsidRDefault="004F396C" w:rsidP="00B71B50">
      <w:pPr>
        <w:pStyle w:val="Listenabsatz"/>
        <w:numPr>
          <w:ilvl w:val="0"/>
          <w:numId w:val="3"/>
        </w:numPr>
        <w:spacing w:line="360" w:lineRule="auto"/>
        <w:jc w:val="both"/>
        <w:rPr>
          <w:rFonts w:ascii="Linotype font" w:hAnsi="Linotype font"/>
          <w:b/>
          <w:bCs/>
          <w:sz w:val="24"/>
          <w:szCs w:val="24"/>
          <w:lang w:val="en-US"/>
        </w:rPr>
      </w:pPr>
      <w:r w:rsidRPr="00170E5D">
        <w:rPr>
          <w:rFonts w:ascii="Linotype font" w:hAnsi="Linotype font" w:cs="Calibri"/>
          <w:sz w:val="24"/>
          <w:szCs w:val="24"/>
          <w:lang w:val="en-US"/>
        </w:rPr>
        <w:t xml:space="preserve">A comprehensive </w:t>
      </w:r>
      <w:hyperlink r:id="rId14" w:history="1">
        <w:r w:rsidRPr="00DB5505">
          <w:rPr>
            <w:rStyle w:val="Hyperlink"/>
            <w:rFonts w:ascii="Linotype font" w:hAnsi="Linotype font" w:cs="Calibri"/>
            <w:sz w:val="24"/>
            <w:szCs w:val="24"/>
            <w:lang w:val="en-US"/>
          </w:rPr>
          <w:t>introductory text</w:t>
        </w:r>
      </w:hyperlink>
      <w:r w:rsidRPr="00DB5505">
        <w:rPr>
          <w:rFonts w:ascii="Linotype font" w:hAnsi="Linotype font" w:cs="Calibri"/>
          <w:sz w:val="24"/>
          <w:szCs w:val="24"/>
          <w:lang w:val="en-US"/>
        </w:rPr>
        <w:t>.</w:t>
      </w:r>
      <w:r w:rsidRPr="00170E5D">
        <w:rPr>
          <w:rFonts w:ascii="Linotype font" w:hAnsi="Linotype font" w:cs="Calibri"/>
          <w:sz w:val="24"/>
          <w:szCs w:val="24"/>
          <w:lang w:val="en-US"/>
        </w:rPr>
        <w:t xml:space="preserve"> </w:t>
      </w:r>
    </w:p>
    <w:p w14:paraId="06DBCC9E" w14:textId="77777777" w:rsidR="004942B2" w:rsidRDefault="004942B2" w:rsidP="009E377F">
      <w:pPr>
        <w:spacing w:line="360" w:lineRule="auto"/>
        <w:jc w:val="both"/>
        <w:rPr>
          <w:rFonts w:ascii="Linotype font" w:hAnsi="Linotype font"/>
          <w:b/>
          <w:bCs/>
          <w:lang w:val="en-US"/>
        </w:rPr>
      </w:pPr>
    </w:p>
    <w:p w14:paraId="696EE5D7" w14:textId="77777777" w:rsidR="00170E5D" w:rsidRPr="00170E5D" w:rsidRDefault="00340BD9" w:rsidP="00170E5D">
      <w:pPr>
        <w:pStyle w:val="berschrift2"/>
        <w:spacing w:line="360" w:lineRule="auto"/>
        <w:rPr>
          <w:rFonts w:ascii="Linotype font" w:hAnsi="Linotype font"/>
          <w:b/>
          <w:bCs/>
          <w:color w:val="auto"/>
          <w:lang w:val="en-US"/>
        </w:rPr>
      </w:pPr>
      <w:bookmarkStart w:id="5" w:name="_Toc93028945"/>
      <w:r w:rsidRPr="00170E5D">
        <w:rPr>
          <w:rFonts w:ascii="Linotype font" w:hAnsi="Linotype font"/>
          <w:b/>
          <w:bCs/>
          <w:color w:val="auto"/>
          <w:lang w:val="en-US"/>
        </w:rPr>
        <w:t>Spreading the Word</w:t>
      </w:r>
      <w:bookmarkEnd w:id="5"/>
      <w:r w:rsidRPr="00170E5D">
        <w:rPr>
          <w:rFonts w:ascii="Linotype font" w:hAnsi="Linotype font"/>
          <w:b/>
          <w:bCs/>
          <w:color w:val="auto"/>
          <w:lang w:val="en-US"/>
        </w:rPr>
        <w:t xml:space="preserve"> </w:t>
      </w:r>
    </w:p>
    <w:p w14:paraId="28D63D69" w14:textId="2A1396D6" w:rsidR="0005296A" w:rsidRDefault="00364060" w:rsidP="0084470F">
      <w:pPr>
        <w:spacing w:line="360" w:lineRule="auto"/>
        <w:jc w:val="both"/>
        <w:rPr>
          <w:rFonts w:ascii="Linotype font" w:hAnsi="Linotype font" w:cs="Calibri"/>
          <w:lang w:val="en-GB"/>
        </w:rPr>
      </w:pPr>
      <w:r w:rsidRPr="0084470F">
        <w:rPr>
          <w:rFonts w:ascii="Linotype font" w:hAnsi="Linotype font"/>
          <w:lang w:val="en-GB"/>
        </w:rPr>
        <w:t>Between 2017 and 2021</w:t>
      </w:r>
      <w:r w:rsidR="00E55A0D" w:rsidRPr="000B2DE6">
        <w:rPr>
          <w:rFonts w:ascii="Linotype font" w:hAnsi="Linotype font" w:cs="Calibri"/>
          <w:lang w:val="en-GB"/>
        </w:rPr>
        <w:t xml:space="preserve">, </w:t>
      </w:r>
      <w:r w:rsidR="000B2DE6" w:rsidRPr="000B2DE6">
        <w:rPr>
          <w:rFonts w:ascii="Linotype font" w:hAnsi="Linotype font" w:cs="Calibri"/>
          <w:lang w:val="en-GB"/>
        </w:rPr>
        <w:t xml:space="preserve">the team </w:t>
      </w:r>
      <w:r w:rsidR="00E55A0D" w:rsidRPr="000B2DE6">
        <w:rPr>
          <w:rFonts w:ascii="Linotype font" w:hAnsi="Linotype font" w:cs="Calibri"/>
          <w:lang w:val="en-GB"/>
        </w:rPr>
        <w:t>gave</w:t>
      </w:r>
      <w:r w:rsidRPr="0084470F">
        <w:rPr>
          <w:rFonts w:ascii="Linotype font" w:hAnsi="Linotype font" w:cs="Calibri"/>
          <w:lang w:val="en-GB"/>
        </w:rPr>
        <w:t xml:space="preserve"> a total of </w:t>
      </w:r>
      <w:r w:rsidR="00F97D1B">
        <w:rPr>
          <w:rFonts w:ascii="Linotype font" w:hAnsi="Linotype font" w:cs="Calibri"/>
          <w:lang w:val="en-GB"/>
        </w:rPr>
        <w:t xml:space="preserve">twelve </w:t>
      </w:r>
      <w:r w:rsidR="004377AA" w:rsidRPr="0084470F">
        <w:rPr>
          <w:rFonts w:ascii="Linotype font" w:hAnsi="Linotype font" w:cs="Calibri"/>
          <w:lang w:val="en-GB"/>
        </w:rPr>
        <w:t xml:space="preserve">public </w:t>
      </w:r>
      <w:r w:rsidRPr="0084470F">
        <w:rPr>
          <w:rFonts w:ascii="Linotype font" w:hAnsi="Linotype font" w:cs="Calibri"/>
          <w:lang w:val="en-GB"/>
        </w:rPr>
        <w:t>presentations</w:t>
      </w:r>
      <w:r w:rsidR="00E55A0D" w:rsidRPr="000B2DE6">
        <w:rPr>
          <w:rFonts w:ascii="Linotype font" w:hAnsi="Linotype font" w:cs="Calibri"/>
          <w:lang w:val="en-GB"/>
        </w:rPr>
        <w:t xml:space="preserve"> on the Digital Archive</w:t>
      </w:r>
      <w:r w:rsidR="000B2DE6" w:rsidRPr="000B2DE6">
        <w:rPr>
          <w:rFonts w:ascii="Linotype font" w:hAnsi="Linotype font" w:cs="Calibri"/>
          <w:lang w:val="en-GB"/>
        </w:rPr>
        <w:t xml:space="preserve"> that</w:t>
      </w:r>
      <w:r w:rsidR="00E55A0D" w:rsidRPr="000B2DE6">
        <w:rPr>
          <w:rFonts w:ascii="Linotype font" w:hAnsi="Linotype font" w:cs="Calibri"/>
          <w:lang w:val="en-GB"/>
        </w:rPr>
        <w:t xml:space="preserve"> </w:t>
      </w:r>
      <w:r w:rsidRPr="0084470F">
        <w:rPr>
          <w:rFonts w:ascii="Linotype font" w:hAnsi="Linotype font" w:cs="Calibri"/>
          <w:lang w:val="en-GB"/>
        </w:rPr>
        <w:t xml:space="preserve">took place </w:t>
      </w:r>
      <w:r w:rsidR="00A460C4" w:rsidRPr="0084470F">
        <w:rPr>
          <w:rFonts w:ascii="Linotype font" w:hAnsi="Linotype font" w:cs="Calibri"/>
          <w:lang w:val="en-GB"/>
        </w:rPr>
        <w:t>all over Austria</w:t>
      </w:r>
      <w:r w:rsidR="004377AA" w:rsidRPr="0084470F">
        <w:rPr>
          <w:rFonts w:ascii="Linotype font" w:hAnsi="Linotype font" w:cs="Calibri"/>
          <w:lang w:val="en-GB"/>
        </w:rPr>
        <w:t>.</w:t>
      </w:r>
      <w:r w:rsidR="000B2DE6" w:rsidRPr="000B2DE6">
        <w:rPr>
          <w:rFonts w:ascii="Linotype font" w:hAnsi="Linotype font" w:cs="Calibri"/>
          <w:lang w:val="en-GB"/>
        </w:rPr>
        <w:t xml:space="preserve"> We invited</w:t>
      </w:r>
      <w:r w:rsidR="004377AA" w:rsidRPr="0084470F">
        <w:rPr>
          <w:rFonts w:ascii="Linotype font" w:hAnsi="Linotype font" w:cs="Calibri"/>
          <w:lang w:val="en-GB"/>
        </w:rPr>
        <w:t xml:space="preserve"> </w:t>
      </w:r>
      <w:r w:rsidR="000B2DE6" w:rsidRPr="000B2DE6">
        <w:rPr>
          <w:rFonts w:ascii="Linotype font" w:hAnsi="Linotype font" w:cs="Calibri"/>
          <w:lang w:val="en-GB"/>
        </w:rPr>
        <w:t>r</w:t>
      </w:r>
      <w:r w:rsidR="00A460C4" w:rsidRPr="0084470F">
        <w:rPr>
          <w:rFonts w:ascii="Linotype font" w:hAnsi="Linotype font" w:cs="Calibri"/>
          <w:lang w:val="en-GB"/>
        </w:rPr>
        <w:t xml:space="preserve">egional activists </w:t>
      </w:r>
      <w:r w:rsidR="000B2DE6" w:rsidRPr="000B2DE6">
        <w:rPr>
          <w:rFonts w:ascii="Linotype font" w:hAnsi="Linotype font" w:cs="Calibri"/>
          <w:lang w:val="en-GB"/>
        </w:rPr>
        <w:t xml:space="preserve">to </w:t>
      </w:r>
      <w:r w:rsidR="00A460C4" w:rsidRPr="0084470F">
        <w:rPr>
          <w:rFonts w:ascii="Linotype font" w:hAnsi="Linotype font" w:cs="Calibri"/>
          <w:lang w:val="en-GB"/>
        </w:rPr>
        <w:t>attend the</w:t>
      </w:r>
      <w:r w:rsidR="000B2DE6" w:rsidRPr="000B2DE6">
        <w:rPr>
          <w:rFonts w:ascii="Linotype font" w:hAnsi="Linotype font" w:cs="Calibri"/>
          <w:lang w:val="en-GB"/>
        </w:rPr>
        <w:t>se</w:t>
      </w:r>
      <w:r w:rsidR="00A460C4" w:rsidRPr="0084470F">
        <w:rPr>
          <w:rFonts w:ascii="Linotype font" w:hAnsi="Linotype font" w:cs="Calibri"/>
          <w:lang w:val="en-GB"/>
        </w:rPr>
        <w:t xml:space="preserve"> </w:t>
      </w:r>
      <w:r w:rsidR="00A460C4" w:rsidRPr="0084470F">
        <w:rPr>
          <w:rFonts w:ascii="Linotype font" w:hAnsi="Linotype font" w:cs="Calibri"/>
          <w:lang w:val="en-GB"/>
        </w:rPr>
        <w:lastRenderedPageBreak/>
        <w:t>presentation</w:t>
      </w:r>
      <w:r w:rsidR="000B2DE6" w:rsidRPr="000B2DE6">
        <w:rPr>
          <w:rFonts w:ascii="Linotype font" w:hAnsi="Linotype font" w:cs="Calibri"/>
          <w:lang w:val="en-GB"/>
        </w:rPr>
        <w:t>s</w:t>
      </w:r>
      <w:r w:rsidR="00A460C4" w:rsidRPr="0084470F">
        <w:rPr>
          <w:rFonts w:ascii="Linotype font" w:hAnsi="Linotype font" w:cs="Calibri"/>
          <w:lang w:val="en-GB"/>
        </w:rPr>
        <w:t xml:space="preserve"> and participate in discussion</w:t>
      </w:r>
      <w:r w:rsidR="000B2DE6" w:rsidRPr="000B2DE6">
        <w:rPr>
          <w:rFonts w:ascii="Linotype font" w:hAnsi="Linotype font" w:cs="Calibri"/>
          <w:lang w:val="en-GB"/>
        </w:rPr>
        <w:t>s</w:t>
      </w:r>
      <w:r w:rsidR="00A460C4" w:rsidRPr="0084470F">
        <w:rPr>
          <w:rFonts w:ascii="Linotype font" w:hAnsi="Linotype font" w:cs="Calibri"/>
          <w:lang w:val="en-GB"/>
        </w:rPr>
        <w:t xml:space="preserve"> afterwards. </w:t>
      </w:r>
      <w:r w:rsidR="00A460C4" w:rsidRPr="000B2DE6">
        <w:rPr>
          <w:rFonts w:ascii="Linotype font" w:hAnsi="Linotype font" w:cs="Calibri"/>
          <w:lang w:val="en-GB"/>
        </w:rPr>
        <w:t xml:space="preserve">In 2020, </w:t>
      </w:r>
      <w:hyperlink r:id="rId15" w:history="1">
        <w:r w:rsidR="00A460C4" w:rsidRPr="000B2DE6">
          <w:rPr>
            <w:rStyle w:val="Hyperlink"/>
            <w:rFonts w:ascii="Linotype font" w:hAnsi="Linotype font" w:cs="Calibri"/>
            <w:lang w:val="en-GB"/>
          </w:rPr>
          <w:t xml:space="preserve">a special </w:t>
        </w:r>
        <w:r w:rsidR="000B2DE6" w:rsidRPr="000B2DE6">
          <w:rPr>
            <w:rStyle w:val="Hyperlink"/>
            <w:rFonts w:ascii="Linotype font" w:hAnsi="Linotype font" w:cs="Calibri"/>
            <w:lang w:val="en-GB"/>
          </w:rPr>
          <w:t xml:space="preserve">issue </w:t>
        </w:r>
        <w:r w:rsidR="00A460C4" w:rsidRPr="000B2DE6">
          <w:rPr>
            <w:rStyle w:val="Hyperlink"/>
            <w:rFonts w:ascii="Linotype font" w:hAnsi="Linotype font" w:cs="Calibri"/>
            <w:lang w:val="en-GB"/>
          </w:rPr>
          <w:t>of the quarterly “</w:t>
        </w:r>
        <w:proofErr w:type="spellStart"/>
        <w:r w:rsidR="00A460C4" w:rsidRPr="000B2DE6">
          <w:rPr>
            <w:rStyle w:val="Hyperlink"/>
            <w:rFonts w:ascii="Linotype font" w:hAnsi="Linotype font" w:cs="Calibri"/>
            <w:lang w:val="en-GB"/>
          </w:rPr>
          <w:t>Stimme</w:t>
        </w:r>
        <w:proofErr w:type="spellEnd"/>
        <w:r w:rsidR="00A460C4" w:rsidRPr="000B2DE6">
          <w:rPr>
            <w:rStyle w:val="Hyperlink"/>
            <w:rFonts w:ascii="Linotype font" w:hAnsi="Linotype font" w:cs="Calibri"/>
            <w:lang w:val="en-GB"/>
          </w:rPr>
          <w:t xml:space="preserve"> der </w:t>
        </w:r>
        <w:proofErr w:type="spellStart"/>
        <w:r w:rsidR="00A460C4" w:rsidRPr="000B2DE6">
          <w:rPr>
            <w:rStyle w:val="Hyperlink"/>
            <w:rFonts w:ascii="Linotype font" w:hAnsi="Linotype font" w:cs="Calibri"/>
            <w:lang w:val="en-GB"/>
          </w:rPr>
          <w:t>Minderheiten</w:t>
        </w:r>
        <w:proofErr w:type="spellEnd"/>
        <w:r w:rsidR="00A460C4" w:rsidRPr="000B2DE6">
          <w:rPr>
            <w:rStyle w:val="Hyperlink"/>
            <w:rFonts w:ascii="Linotype font" w:hAnsi="Linotype font" w:cs="Calibri"/>
            <w:lang w:val="en-GB"/>
          </w:rPr>
          <w:t>”</w:t>
        </w:r>
      </w:hyperlink>
      <w:r w:rsidR="00A460C4" w:rsidRPr="000B2DE6">
        <w:rPr>
          <w:rFonts w:ascii="Linotype font" w:hAnsi="Linotype font" w:cs="Calibri"/>
          <w:lang w:val="en-GB"/>
        </w:rPr>
        <w:t xml:space="preserve"> (“Voice of minorities”) was published </w:t>
      </w:r>
      <w:r w:rsidR="000B2DE6" w:rsidRPr="000B2DE6">
        <w:rPr>
          <w:rFonts w:ascii="Linotype font" w:hAnsi="Linotype font" w:cs="Calibri"/>
          <w:lang w:val="en-GB"/>
        </w:rPr>
        <w:t xml:space="preserve">which featured </w:t>
      </w:r>
      <w:r w:rsidR="00A460C4" w:rsidRPr="000B2DE6">
        <w:rPr>
          <w:rFonts w:ascii="Linotype font" w:hAnsi="Linotype font" w:cs="Calibri"/>
          <w:lang w:val="en-GB"/>
        </w:rPr>
        <w:t xml:space="preserve">articles </w:t>
      </w:r>
      <w:r w:rsidR="000B2DE6" w:rsidRPr="000B2DE6">
        <w:rPr>
          <w:rFonts w:ascii="Linotype font" w:hAnsi="Linotype font" w:cs="Calibri"/>
          <w:lang w:val="en-GB"/>
        </w:rPr>
        <w:t xml:space="preserve">that all reflected on </w:t>
      </w:r>
      <w:r w:rsidR="00A460C4" w:rsidRPr="000B2DE6">
        <w:rPr>
          <w:rFonts w:ascii="Linotype font" w:hAnsi="Linotype font" w:cs="Calibri"/>
          <w:lang w:val="en-GB"/>
        </w:rPr>
        <w:t>the 100</w:t>
      </w:r>
      <w:r w:rsidR="000B2DE6" w:rsidRPr="000B2DE6">
        <w:rPr>
          <w:rFonts w:ascii="Linotype font" w:hAnsi="Linotype font" w:cs="Calibri"/>
          <w:lang w:val="en-GB"/>
        </w:rPr>
        <w:t>-</w:t>
      </w:r>
      <w:r w:rsidR="00A460C4" w:rsidRPr="000B2DE6">
        <w:rPr>
          <w:rFonts w:ascii="Linotype font" w:hAnsi="Linotype font" w:cs="Calibri"/>
          <w:lang w:val="en-GB"/>
        </w:rPr>
        <w:t>year</w:t>
      </w:r>
      <w:r w:rsidR="000B2DE6" w:rsidRPr="000B2DE6">
        <w:rPr>
          <w:rFonts w:ascii="Linotype font" w:hAnsi="Linotype font" w:cs="Calibri"/>
          <w:lang w:val="en-GB"/>
        </w:rPr>
        <w:t>-</w:t>
      </w:r>
      <w:r w:rsidR="00A460C4" w:rsidRPr="000B2DE6">
        <w:rPr>
          <w:rFonts w:ascii="Linotype font" w:hAnsi="Linotype font" w:cs="Calibri"/>
          <w:lang w:val="en-GB"/>
        </w:rPr>
        <w:t xml:space="preserve">history of the Disability Rights Movement in Austria. </w:t>
      </w:r>
      <w:r w:rsidR="004377AA" w:rsidRPr="0005296A">
        <w:rPr>
          <w:rFonts w:ascii="Linotype font" w:hAnsi="Linotype font" w:cs="Calibri"/>
          <w:lang w:val="en-GB"/>
        </w:rPr>
        <w:t>In 2021,</w:t>
      </w:r>
      <w:r w:rsidR="000B2DE6" w:rsidRPr="0084470F">
        <w:rPr>
          <w:rFonts w:ascii="Linotype font" w:hAnsi="Linotype font" w:cs="Calibri"/>
          <w:lang w:val="en-GB"/>
        </w:rPr>
        <w:t xml:space="preserve"> another publication in the journal Disability &amp; Society prominently introduced the Digital Archive with the contribution:</w:t>
      </w:r>
      <w:r w:rsidR="004377AA" w:rsidRPr="0005296A">
        <w:rPr>
          <w:rFonts w:ascii="Linotype font" w:hAnsi="Linotype font" w:cs="Calibri"/>
          <w:lang w:val="en-GB"/>
        </w:rPr>
        <w:t xml:space="preserve"> </w:t>
      </w:r>
      <w:hyperlink r:id="rId16" w:history="1">
        <w:r w:rsidR="004377AA" w:rsidRPr="0005296A">
          <w:rPr>
            <w:rStyle w:val="Hyperlink"/>
            <w:rFonts w:ascii="Linotype font" w:hAnsi="Linotype font" w:cs="Calibri"/>
            <w:lang w:val="en-GB"/>
          </w:rPr>
          <w:t>“ `Don’t forget about self-help´ the fight for disability rights in Austria in the 1920s and 1930s</w:t>
        </w:r>
      </w:hyperlink>
      <w:r w:rsidR="004377AA" w:rsidRPr="0005296A">
        <w:rPr>
          <w:rFonts w:ascii="Linotype font" w:hAnsi="Linotype font" w:cs="Calibri"/>
          <w:lang w:val="en-GB"/>
        </w:rPr>
        <w:t>”</w:t>
      </w:r>
      <w:r w:rsidR="0005296A">
        <w:rPr>
          <w:rFonts w:ascii="Linotype font" w:hAnsi="Linotype font" w:cs="Calibri"/>
          <w:lang w:val="en-GB"/>
        </w:rPr>
        <w:t>.</w:t>
      </w:r>
      <w:r w:rsidR="004377AA" w:rsidRPr="0005296A">
        <w:rPr>
          <w:rFonts w:ascii="Linotype font" w:hAnsi="Linotype font" w:cs="Calibri"/>
          <w:lang w:val="en-GB"/>
        </w:rPr>
        <w:t xml:space="preserve"> </w:t>
      </w:r>
    </w:p>
    <w:p w14:paraId="6FF134B5" w14:textId="77777777" w:rsidR="000F2261" w:rsidRPr="0005296A" w:rsidRDefault="000F2261" w:rsidP="0084470F">
      <w:pPr>
        <w:spacing w:line="360" w:lineRule="auto"/>
        <w:jc w:val="both"/>
        <w:rPr>
          <w:rFonts w:ascii="Linotype font" w:hAnsi="Linotype font" w:cs="Calibri"/>
          <w:lang w:val="en-GB"/>
        </w:rPr>
      </w:pPr>
    </w:p>
    <w:p w14:paraId="331A1DFA" w14:textId="62085811" w:rsidR="004165C5" w:rsidRPr="00BF6DAB" w:rsidRDefault="004165C5" w:rsidP="00B71B50">
      <w:pPr>
        <w:pStyle w:val="berschrift2"/>
        <w:spacing w:line="360" w:lineRule="auto"/>
        <w:rPr>
          <w:rFonts w:ascii="Linotype font" w:hAnsi="Linotype font"/>
          <w:b/>
          <w:bCs/>
          <w:color w:val="auto"/>
          <w:lang w:val="en-US"/>
        </w:rPr>
      </w:pPr>
      <w:bookmarkStart w:id="6" w:name="_Toc93028946"/>
      <w:r w:rsidRPr="00BF6DAB">
        <w:rPr>
          <w:rFonts w:ascii="Linotype font" w:hAnsi="Linotype font"/>
          <w:b/>
          <w:bCs/>
          <w:color w:val="auto"/>
          <w:lang w:val="en-US"/>
        </w:rPr>
        <w:t>Adhering to Accessibility Criteria</w:t>
      </w:r>
      <w:bookmarkEnd w:id="6"/>
      <w:r w:rsidRPr="00BF6DAB">
        <w:rPr>
          <w:rFonts w:ascii="Linotype font" w:hAnsi="Linotype font"/>
          <w:b/>
          <w:bCs/>
          <w:color w:val="auto"/>
          <w:lang w:val="en-US"/>
        </w:rPr>
        <w:t xml:space="preserve"> </w:t>
      </w:r>
    </w:p>
    <w:p w14:paraId="6FE0A132" w14:textId="275E85E7" w:rsidR="00813835" w:rsidRDefault="00813835" w:rsidP="00B71B50">
      <w:pPr>
        <w:spacing w:line="360" w:lineRule="auto"/>
        <w:jc w:val="both"/>
        <w:rPr>
          <w:rFonts w:ascii="Linotype font" w:hAnsi="Linotype font" w:cs="Calibri"/>
          <w:lang w:val="en-US"/>
        </w:rPr>
      </w:pPr>
      <w:r>
        <w:rPr>
          <w:rFonts w:ascii="Linotype font" w:hAnsi="Linotype font" w:cs="Calibri"/>
          <w:lang w:val="en-US"/>
        </w:rPr>
        <w:t xml:space="preserve">The Digital Archive is accessible according to WCAG 2.0 criteria. A full and detailed </w:t>
      </w:r>
      <w:hyperlink r:id="rId17" w:history="1">
        <w:r w:rsidRPr="00813835">
          <w:rPr>
            <w:rStyle w:val="Hyperlink"/>
            <w:rFonts w:ascii="Linotype font" w:hAnsi="Linotype font" w:cs="Calibri"/>
            <w:lang w:val="en-US"/>
          </w:rPr>
          <w:t>report</w:t>
        </w:r>
      </w:hyperlink>
      <w:r>
        <w:rPr>
          <w:rFonts w:ascii="Linotype font" w:hAnsi="Linotype font" w:cs="Calibri"/>
          <w:lang w:val="en-US"/>
        </w:rPr>
        <w:t xml:space="preserve"> is available. Transcripts of the 14 interviews are fully available. Work is still going on to make the historic material which was digitized more accessible to users with visual impairments. For the public presentations, </w:t>
      </w:r>
      <w:r w:rsidR="004F396C">
        <w:rPr>
          <w:rFonts w:ascii="Linotype font" w:hAnsi="Linotype font" w:cs="Calibri"/>
          <w:lang w:val="en-US"/>
        </w:rPr>
        <w:t>locations were selected that were accessible for participants with mobility impairments</w:t>
      </w:r>
      <w:r w:rsidR="0005296A">
        <w:rPr>
          <w:rFonts w:ascii="Linotype font" w:hAnsi="Linotype font" w:cs="Calibri"/>
          <w:lang w:val="en-US"/>
        </w:rPr>
        <w:t xml:space="preserve"> and</w:t>
      </w:r>
      <w:r w:rsidR="004F396C">
        <w:rPr>
          <w:rFonts w:ascii="Linotype font" w:hAnsi="Linotype font" w:cs="Calibri"/>
          <w:lang w:val="en-US"/>
        </w:rPr>
        <w:t xml:space="preserve"> sign language interpretation was provided if needed. All articles for the special edition of the quarterly “</w:t>
      </w:r>
      <w:proofErr w:type="spellStart"/>
      <w:r w:rsidR="004F396C">
        <w:rPr>
          <w:rFonts w:ascii="Linotype font" w:hAnsi="Linotype font" w:cs="Calibri"/>
          <w:lang w:val="en-US"/>
        </w:rPr>
        <w:t>Stimme</w:t>
      </w:r>
      <w:proofErr w:type="spellEnd"/>
      <w:r w:rsidR="004F396C">
        <w:rPr>
          <w:rFonts w:ascii="Linotype font" w:hAnsi="Linotype font" w:cs="Calibri"/>
          <w:lang w:val="en-US"/>
        </w:rPr>
        <w:t xml:space="preserve"> der </w:t>
      </w:r>
      <w:proofErr w:type="spellStart"/>
      <w:r w:rsidR="004F396C">
        <w:rPr>
          <w:rFonts w:ascii="Linotype font" w:hAnsi="Linotype font" w:cs="Calibri"/>
          <w:lang w:val="en-US"/>
        </w:rPr>
        <w:t>Minderheiten</w:t>
      </w:r>
      <w:proofErr w:type="spellEnd"/>
      <w:r w:rsidR="004F396C">
        <w:rPr>
          <w:rFonts w:ascii="Linotype font" w:hAnsi="Linotype font" w:cs="Calibri"/>
          <w:lang w:val="en-US"/>
        </w:rPr>
        <w:t xml:space="preserve">” were translated into plain language to make the history also available to persons with learning difficulties. </w:t>
      </w:r>
      <w:r w:rsidR="00430D5A">
        <w:rPr>
          <w:rFonts w:ascii="Linotype font" w:hAnsi="Linotype font" w:cs="Calibri"/>
          <w:lang w:val="en-US"/>
        </w:rPr>
        <w:t>The publication is</w:t>
      </w:r>
      <w:r w:rsidR="00D53FFF">
        <w:rPr>
          <w:rFonts w:ascii="Linotype font" w:hAnsi="Linotype font" w:cs="Calibri"/>
          <w:lang w:val="en-US"/>
        </w:rPr>
        <w:t xml:space="preserve"> available in print as well as in fully accessible </w:t>
      </w:r>
      <w:r w:rsidR="00430D5A">
        <w:rPr>
          <w:rFonts w:ascii="Linotype font" w:hAnsi="Linotype font" w:cs="Calibri"/>
          <w:lang w:val="en-US"/>
        </w:rPr>
        <w:t>digital</w:t>
      </w:r>
      <w:r w:rsidR="00D53FFF">
        <w:rPr>
          <w:rFonts w:ascii="Linotype font" w:hAnsi="Linotype font" w:cs="Calibri"/>
          <w:lang w:val="en-US"/>
        </w:rPr>
        <w:t xml:space="preserve"> formats.</w:t>
      </w:r>
    </w:p>
    <w:p w14:paraId="057D10EB" w14:textId="77777777" w:rsidR="00DD38ED" w:rsidRDefault="00DD38ED" w:rsidP="00B71B50">
      <w:pPr>
        <w:spacing w:line="360" w:lineRule="auto"/>
        <w:jc w:val="both"/>
        <w:rPr>
          <w:rFonts w:ascii="Linotype font" w:hAnsi="Linotype font" w:cs="Calibri"/>
          <w:lang w:val="en-US"/>
        </w:rPr>
      </w:pPr>
    </w:p>
    <w:p w14:paraId="29830052" w14:textId="6A2C6179" w:rsidR="004310AE" w:rsidRPr="000D2FB1" w:rsidRDefault="000D2FB1" w:rsidP="00B71B50">
      <w:pPr>
        <w:pStyle w:val="berschrift2"/>
        <w:spacing w:line="360" w:lineRule="auto"/>
        <w:rPr>
          <w:rFonts w:ascii="Linotype font" w:hAnsi="Linotype font"/>
          <w:b/>
          <w:bCs/>
          <w:color w:val="auto"/>
          <w:lang w:val="en-GB"/>
        </w:rPr>
      </w:pPr>
      <w:bookmarkStart w:id="7" w:name="_Toc93028947"/>
      <w:r w:rsidRPr="000D2FB1">
        <w:rPr>
          <w:rFonts w:ascii="Linotype font" w:hAnsi="Linotype font"/>
          <w:b/>
          <w:bCs/>
          <w:color w:val="auto"/>
          <w:lang w:val="en-GB"/>
        </w:rPr>
        <w:t xml:space="preserve">Project </w:t>
      </w:r>
      <w:r w:rsidR="001F5826" w:rsidRPr="000D2FB1">
        <w:rPr>
          <w:rFonts w:ascii="Linotype font" w:hAnsi="Linotype font"/>
          <w:b/>
          <w:bCs/>
          <w:color w:val="auto"/>
          <w:lang w:val="en-GB"/>
        </w:rPr>
        <w:t>Team</w:t>
      </w:r>
      <w:r w:rsidRPr="000D2FB1">
        <w:rPr>
          <w:rFonts w:ascii="Linotype font" w:hAnsi="Linotype font"/>
          <w:b/>
          <w:bCs/>
          <w:color w:val="auto"/>
          <w:lang w:val="en-GB"/>
        </w:rPr>
        <w:t xml:space="preserve"> and </w:t>
      </w:r>
      <w:r w:rsidR="00DD38ED">
        <w:rPr>
          <w:rFonts w:ascii="Linotype font" w:hAnsi="Linotype font"/>
          <w:b/>
          <w:bCs/>
          <w:color w:val="auto"/>
          <w:lang w:val="en-GB"/>
        </w:rPr>
        <w:t>I</w:t>
      </w:r>
      <w:r w:rsidRPr="000D2FB1">
        <w:rPr>
          <w:rFonts w:ascii="Linotype font" w:hAnsi="Linotype font"/>
          <w:b/>
          <w:bCs/>
          <w:color w:val="auto"/>
          <w:lang w:val="en-GB"/>
        </w:rPr>
        <w:t>nterviewees</w:t>
      </w:r>
      <w:bookmarkEnd w:id="7"/>
    </w:p>
    <w:p w14:paraId="05F5E980" w14:textId="3F8050DB" w:rsidR="000D2FB1" w:rsidRPr="000D2FB1" w:rsidRDefault="000D2FB1" w:rsidP="00B71B50">
      <w:pPr>
        <w:autoSpaceDE w:val="0"/>
        <w:autoSpaceDN w:val="0"/>
        <w:adjustRightInd w:val="0"/>
        <w:spacing w:line="360" w:lineRule="auto"/>
        <w:rPr>
          <w:rFonts w:ascii="Linotype font" w:hAnsi="Linotype font" w:cs="Calibri"/>
          <w:b/>
          <w:bCs/>
          <w:lang w:val="en-GB"/>
        </w:rPr>
      </w:pPr>
      <w:r w:rsidRPr="000D2FB1">
        <w:rPr>
          <w:rFonts w:ascii="Linotype font" w:hAnsi="Linotype font" w:cs="Calibri"/>
          <w:b/>
          <w:bCs/>
          <w:lang w:val="en-GB"/>
        </w:rPr>
        <w:t xml:space="preserve">Project </w:t>
      </w:r>
      <w:r w:rsidR="00DD38ED">
        <w:rPr>
          <w:rFonts w:ascii="Linotype font" w:hAnsi="Linotype font" w:cs="Calibri"/>
          <w:b/>
          <w:bCs/>
          <w:lang w:val="en-GB"/>
        </w:rPr>
        <w:t>T</w:t>
      </w:r>
      <w:r w:rsidRPr="000D2FB1">
        <w:rPr>
          <w:rFonts w:ascii="Linotype font" w:hAnsi="Linotype font" w:cs="Calibri"/>
          <w:b/>
          <w:bCs/>
          <w:lang w:val="en-GB"/>
        </w:rPr>
        <w:t>eam</w:t>
      </w:r>
    </w:p>
    <w:p w14:paraId="7BC41B22" w14:textId="6E21137F" w:rsidR="004310AE" w:rsidRPr="00BF6DAB" w:rsidRDefault="004310AE" w:rsidP="00B71B50">
      <w:pPr>
        <w:autoSpaceDE w:val="0"/>
        <w:autoSpaceDN w:val="0"/>
        <w:adjustRightInd w:val="0"/>
        <w:spacing w:line="360" w:lineRule="auto"/>
        <w:rPr>
          <w:rFonts w:ascii="Linotype font" w:hAnsi="Linotype font" w:cs="Calibri"/>
        </w:rPr>
      </w:pPr>
      <w:r w:rsidRPr="00BF6DAB">
        <w:rPr>
          <w:rFonts w:ascii="Linotype font" w:hAnsi="Linotype font" w:cs="Calibri"/>
        </w:rPr>
        <w:t xml:space="preserve">Volker </w:t>
      </w:r>
      <w:r w:rsidRPr="00BF6DAB">
        <w:rPr>
          <w:rFonts w:ascii="Linotype font" w:hAnsi="Linotype font" w:cs="Calibri"/>
          <w:b/>
          <w:i/>
        </w:rPr>
        <w:t xml:space="preserve">Schönwiese </w:t>
      </w:r>
      <w:r w:rsidRPr="00BF6DAB">
        <w:rPr>
          <w:rFonts w:ascii="Linotype font" w:hAnsi="Linotype font" w:cs="Calibri"/>
        </w:rPr>
        <w:t>(Uni</w:t>
      </w:r>
      <w:r w:rsidR="001F5826" w:rsidRPr="00BF6DAB">
        <w:rPr>
          <w:rFonts w:ascii="Linotype font" w:hAnsi="Linotype font" w:cs="Calibri"/>
        </w:rPr>
        <w:t>versity</w:t>
      </w:r>
      <w:r w:rsidRPr="00BF6DAB">
        <w:rPr>
          <w:rFonts w:ascii="Linotype font" w:hAnsi="Linotype font" w:cs="Calibri"/>
        </w:rPr>
        <w:t xml:space="preserve"> </w:t>
      </w:r>
      <w:r w:rsidR="00802C70" w:rsidRPr="00BF6DAB">
        <w:rPr>
          <w:rFonts w:ascii="Linotype font" w:hAnsi="Linotype font" w:cs="Calibri"/>
        </w:rPr>
        <w:t xml:space="preserve">of </w:t>
      </w:r>
      <w:r w:rsidRPr="00BF6DAB">
        <w:rPr>
          <w:rFonts w:ascii="Linotype font" w:hAnsi="Linotype font" w:cs="Calibri"/>
        </w:rPr>
        <w:t>Innsbruck)</w:t>
      </w:r>
    </w:p>
    <w:p w14:paraId="2D51E47C" w14:textId="7B179DC0" w:rsidR="004310AE" w:rsidRPr="00BF6DAB" w:rsidRDefault="004310AE" w:rsidP="00B71B50">
      <w:pPr>
        <w:autoSpaceDE w:val="0"/>
        <w:autoSpaceDN w:val="0"/>
        <w:adjustRightInd w:val="0"/>
        <w:spacing w:line="360" w:lineRule="auto"/>
        <w:rPr>
          <w:rFonts w:ascii="Linotype font" w:hAnsi="Linotype font" w:cs="Calibri"/>
          <w:lang w:val="en-US"/>
        </w:rPr>
      </w:pPr>
      <w:r w:rsidRPr="00BF6DAB">
        <w:rPr>
          <w:rFonts w:ascii="Linotype font" w:hAnsi="Linotype font" w:cs="Calibri"/>
          <w:lang w:val="en-US"/>
        </w:rPr>
        <w:t xml:space="preserve">Sascha </w:t>
      </w:r>
      <w:proofErr w:type="spellStart"/>
      <w:r w:rsidRPr="00BF6DAB">
        <w:rPr>
          <w:rFonts w:ascii="Linotype font" w:hAnsi="Linotype font" w:cs="Calibri"/>
          <w:b/>
          <w:i/>
          <w:lang w:val="en-US"/>
        </w:rPr>
        <w:t>Plangger</w:t>
      </w:r>
      <w:proofErr w:type="spellEnd"/>
      <w:r w:rsidRPr="00BF6DAB">
        <w:rPr>
          <w:rFonts w:ascii="Linotype font" w:hAnsi="Linotype font" w:cs="Calibri"/>
          <w:b/>
          <w:i/>
          <w:lang w:val="en-US"/>
        </w:rPr>
        <w:t xml:space="preserve"> </w:t>
      </w:r>
      <w:r w:rsidRPr="00BF6DAB">
        <w:rPr>
          <w:rFonts w:ascii="Linotype font" w:hAnsi="Linotype font" w:cs="Calibri"/>
          <w:lang w:val="en-US"/>
        </w:rPr>
        <w:t>(Uni</w:t>
      </w:r>
      <w:r w:rsidR="001F5826" w:rsidRPr="00BF6DAB">
        <w:rPr>
          <w:rFonts w:ascii="Linotype font" w:hAnsi="Linotype font" w:cs="Calibri"/>
          <w:lang w:val="en-US"/>
        </w:rPr>
        <w:t>versity</w:t>
      </w:r>
      <w:r w:rsidR="00802C70" w:rsidRPr="00BF6DAB">
        <w:rPr>
          <w:rFonts w:ascii="Linotype font" w:hAnsi="Linotype font" w:cs="Calibri"/>
          <w:lang w:val="en-US"/>
        </w:rPr>
        <w:t xml:space="preserve"> of</w:t>
      </w:r>
      <w:r w:rsidRPr="00BF6DAB">
        <w:rPr>
          <w:rFonts w:ascii="Linotype font" w:hAnsi="Linotype font" w:cs="Calibri"/>
          <w:lang w:val="en-US"/>
        </w:rPr>
        <w:t xml:space="preserve"> Innsbruck)</w:t>
      </w:r>
    </w:p>
    <w:p w14:paraId="39B729B6" w14:textId="24EC9C2C" w:rsidR="004310AE" w:rsidRPr="00BF6DAB" w:rsidRDefault="004310AE" w:rsidP="00333438">
      <w:pPr>
        <w:autoSpaceDE w:val="0"/>
        <w:autoSpaceDN w:val="0"/>
        <w:adjustRightInd w:val="0"/>
        <w:spacing w:line="360" w:lineRule="auto"/>
        <w:rPr>
          <w:rFonts w:ascii="Linotype font" w:hAnsi="Linotype font" w:cs="Calibri"/>
          <w:lang w:val="en-US"/>
        </w:rPr>
      </w:pPr>
      <w:proofErr w:type="spellStart"/>
      <w:r w:rsidRPr="00BF6DAB">
        <w:rPr>
          <w:rFonts w:ascii="Linotype font" w:hAnsi="Linotype font" w:cs="Calibri"/>
          <w:lang w:val="en-US"/>
        </w:rPr>
        <w:t>Gertraud</w:t>
      </w:r>
      <w:proofErr w:type="spellEnd"/>
      <w:r w:rsidRPr="00BF6DAB">
        <w:rPr>
          <w:rFonts w:ascii="Linotype font" w:hAnsi="Linotype font" w:cs="Calibri"/>
          <w:lang w:val="en-US"/>
        </w:rPr>
        <w:t xml:space="preserve"> </w:t>
      </w:r>
      <w:proofErr w:type="spellStart"/>
      <w:r w:rsidRPr="00BF6DAB">
        <w:rPr>
          <w:rFonts w:ascii="Linotype font" w:hAnsi="Linotype font" w:cs="Calibri"/>
          <w:b/>
          <w:i/>
          <w:lang w:val="en-US"/>
        </w:rPr>
        <w:t>Kremsner</w:t>
      </w:r>
      <w:proofErr w:type="spellEnd"/>
      <w:r w:rsidRPr="00BF6DAB">
        <w:rPr>
          <w:rFonts w:ascii="Linotype font" w:hAnsi="Linotype font" w:cs="Calibri"/>
          <w:b/>
          <w:i/>
          <w:lang w:val="en-US"/>
        </w:rPr>
        <w:t xml:space="preserve"> </w:t>
      </w:r>
      <w:r w:rsidRPr="00BF6DAB">
        <w:rPr>
          <w:rFonts w:ascii="Linotype font" w:hAnsi="Linotype font" w:cs="Calibri"/>
          <w:lang w:val="en-US"/>
        </w:rPr>
        <w:t>(Uni</w:t>
      </w:r>
      <w:r w:rsidR="00736190">
        <w:rPr>
          <w:rFonts w:ascii="Linotype font" w:hAnsi="Linotype font" w:cs="Calibri"/>
          <w:lang w:val="en-US"/>
        </w:rPr>
        <w:t xml:space="preserve">versity </w:t>
      </w:r>
      <w:r w:rsidR="001F5826" w:rsidRPr="00BF6DAB">
        <w:rPr>
          <w:rFonts w:ascii="Linotype font" w:hAnsi="Linotype font" w:cs="Calibri"/>
          <w:lang w:val="en-US"/>
        </w:rPr>
        <w:t>of Vienna</w:t>
      </w:r>
      <w:r w:rsidR="00736190">
        <w:rPr>
          <w:rFonts w:ascii="Linotype font" w:hAnsi="Linotype font" w:cs="Calibri"/>
          <w:lang w:val="en-US"/>
        </w:rPr>
        <w:t xml:space="preserve">) </w:t>
      </w:r>
    </w:p>
    <w:p w14:paraId="42C7FB97" w14:textId="6279B64C" w:rsidR="004310AE" w:rsidRPr="00BF6DAB" w:rsidRDefault="004310AE" w:rsidP="00333438">
      <w:pPr>
        <w:autoSpaceDE w:val="0"/>
        <w:autoSpaceDN w:val="0"/>
        <w:adjustRightInd w:val="0"/>
        <w:spacing w:line="360" w:lineRule="auto"/>
        <w:rPr>
          <w:rFonts w:ascii="Linotype font" w:hAnsi="Linotype font" w:cs="Calibri"/>
          <w:lang w:val="en-US"/>
        </w:rPr>
      </w:pPr>
      <w:r w:rsidRPr="00BF6DAB">
        <w:rPr>
          <w:rFonts w:ascii="Linotype font" w:hAnsi="Linotype font" w:cs="Calibri"/>
          <w:lang w:val="en-US"/>
        </w:rPr>
        <w:t xml:space="preserve">Benjamin </w:t>
      </w:r>
      <w:proofErr w:type="spellStart"/>
      <w:r w:rsidRPr="00BF6DAB">
        <w:rPr>
          <w:rFonts w:ascii="Linotype font" w:hAnsi="Linotype font" w:cs="Calibri"/>
          <w:b/>
          <w:i/>
          <w:lang w:val="en-US"/>
        </w:rPr>
        <w:t>Emberger</w:t>
      </w:r>
      <w:proofErr w:type="spellEnd"/>
      <w:r w:rsidRPr="00BF6DAB">
        <w:rPr>
          <w:rFonts w:ascii="Linotype font" w:hAnsi="Linotype font" w:cs="Calibri"/>
          <w:i/>
          <w:lang w:val="en-US"/>
        </w:rPr>
        <w:t xml:space="preserve"> </w:t>
      </w:r>
      <w:r w:rsidRPr="00BF6DAB">
        <w:rPr>
          <w:rFonts w:ascii="Linotype font" w:hAnsi="Linotype font" w:cs="Calibri"/>
          <w:lang w:val="en-US"/>
        </w:rPr>
        <w:t>(</w:t>
      </w:r>
      <w:r w:rsidR="00802C70" w:rsidRPr="00BF6DAB">
        <w:rPr>
          <w:rFonts w:ascii="Linotype font" w:hAnsi="Linotype font" w:cs="Calibri"/>
          <w:lang w:val="en-US"/>
        </w:rPr>
        <w:t>University of Vienna</w:t>
      </w:r>
      <w:r w:rsidR="00736190">
        <w:rPr>
          <w:rFonts w:ascii="Linotype font" w:hAnsi="Linotype font" w:cs="Calibri"/>
          <w:lang w:val="en-US"/>
        </w:rPr>
        <w:t xml:space="preserve">) </w:t>
      </w:r>
    </w:p>
    <w:p w14:paraId="0D0BACD8" w14:textId="08D2AD34" w:rsidR="004310AE" w:rsidRPr="00BF6DAB" w:rsidRDefault="004310AE" w:rsidP="00333438">
      <w:pPr>
        <w:autoSpaceDE w:val="0"/>
        <w:autoSpaceDN w:val="0"/>
        <w:adjustRightInd w:val="0"/>
        <w:spacing w:line="360" w:lineRule="auto"/>
        <w:rPr>
          <w:rFonts w:ascii="Linotype font" w:hAnsi="Linotype font" w:cs="Calibri"/>
          <w:lang w:val="en-US"/>
        </w:rPr>
      </w:pPr>
      <w:r w:rsidRPr="00BF6DAB">
        <w:rPr>
          <w:rFonts w:ascii="Linotype font" w:hAnsi="Linotype font" w:cs="Calibri"/>
          <w:lang w:val="en-US"/>
        </w:rPr>
        <w:t xml:space="preserve">Christine </w:t>
      </w:r>
      <w:proofErr w:type="spellStart"/>
      <w:r w:rsidRPr="00BF6DAB">
        <w:rPr>
          <w:rFonts w:ascii="Linotype font" w:hAnsi="Linotype font" w:cs="Calibri"/>
          <w:b/>
          <w:i/>
          <w:lang w:val="en-US"/>
        </w:rPr>
        <w:t>Riegler</w:t>
      </w:r>
      <w:proofErr w:type="spellEnd"/>
      <w:r w:rsidRPr="00BF6DAB">
        <w:rPr>
          <w:rFonts w:ascii="Linotype font" w:hAnsi="Linotype font" w:cs="Calibri"/>
          <w:b/>
          <w:i/>
          <w:lang w:val="en-US"/>
        </w:rPr>
        <w:t xml:space="preserve"> </w:t>
      </w:r>
      <w:r w:rsidRPr="00BF6DAB">
        <w:rPr>
          <w:rFonts w:ascii="Linotype font" w:hAnsi="Linotype font" w:cs="Calibri"/>
          <w:lang w:val="en-US"/>
        </w:rPr>
        <w:t>(</w:t>
      </w:r>
      <w:r w:rsidR="00802C70" w:rsidRPr="00BF6DAB">
        <w:rPr>
          <w:rFonts w:ascii="Linotype font" w:hAnsi="Linotype font" w:cs="Calibri"/>
          <w:lang w:val="en-US"/>
        </w:rPr>
        <w:t>University of Innsbruck</w:t>
      </w:r>
      <w:r w:rsidR="00736190">
        <w:rPr>
          <w:rFonts w:ascii="Linotype font" w:hAnsi="Linotype font" w:cs="Calibri"/>
          <w:lang w:val="en-US"/>
        </w:rPr>
        <w:t xml:space="preserve">) </w:t>
      </w:r>
    </w:p>
    <w:p w14:paraId="13F29DE8" w14:textId="77777777" w:rsidR="004310AE" w:rsidRPr="00BF6DAB" w:rsidRDefault="004310AE" w:rsidP="00333438">
      <w:pPr>
        <w:autoSpaceDE w:val="0"/>
        <w:autoSpaceDN w:val="0"/>
        <w:adjustRightInd w:val="0"/>
        <w:spacing w:line="360" w:lineRule="auto"/>
        <w:rPr>
          <w:rFonts w:ascii="Linotype font" w:hAnsi="Linotype font" w:cs="Calibri"/>
          <w:lang w:val="en-US"/>
        </w:rPr>
      </w:pPr>
    </w:p>
    <w:p w14:paraId="5DA0930A" w14:textId="7FF2BE0E" w:rsidR="004310AE" w:rsidRPr="00BF6DAB" w:rsidRDefault="00802C70" w:rsidP="00333438">
      <w:pPr>
        <w:autoSpaceDE w:val="0"/>
        <w:autoSpaceDN w:val="0"/>
        <w:adjustRightInd w:val="0"/>
        <w:spacing w:line="360" w:lineRule="auto"/>
        <w:rPr>
          <w:rFonts w:ascii="Linotype font" w:hAnsi="Linotype font" w:cs="Calibri"/>
          <w:b/>
          <w:i/>
          <w:lang w:val="en-US"/>
        </w:rPr>
      </w:pPr>
      <w:r w:rsidRPr="00BF6DAB">
        <w:rPr>
          <w:rFonts w:ascii="Linotype font" w:hAnsi="Linotype font" w:cs="Calibri"/>
          <w:lang w:val="en-US"/>
        </w:rPr>
        <w:t xml:space="preserve">Camera, video-editing: </w:t>
      </w:r>
      <w:r w:rsidR="004310AE" w:rsidRPr="00BF6DAB">
        <w:rPr>
          <w:rFonts w:ascii="Linotype font" w:hAnsi="Linotype font" w:cs="Calibri"/>
          <w:lang w:val="en-US"/>
        </w:rPr>
        <w:t xml:space="preserve">Fridolin </w:t>
      </w:r>
      <w:r w:rsidR="004310AE" w:rsidRPr="00BF6DAB">
        <w:rPr>
          <w:rFonts w:ascii="Linotype font" w:hAnsi="Linotype font" w:cs="Calibri"/>
          <w:b/>
          <w:i/>
          <w:lang w:val="en-US"/>
        </w:rPr>
        <w:t>Schönwiese</w:t>
      </w:r>
    </w:p>
    <w:p w14:paraId="7435C497" w14:textId="16B19093" w:rsidR="004310AE" w:rsidRPr="00BF6DAB" w:rsidRDefault="004310AE" w:rsidP="00333438">
      <w:pPr>
        <w:autoSpaceDE w:val="0"/>
        <w:autoSpaceDN w:val="0"/>
        <w:adjustRightInd w:val="0"/>
        <w:spacing w:line="360" w:lineRule="auto"/>
        <w:rPr>
          <w:rFonts w:ascii="Linotype font" w:hAnsi="Linotype font" w:cs="Calibri"/>
          <w:b/>
          <w:i/>
          <w:lang w:val="en-US"/>
        </w:rPr>
      </w:pPr>
      <w:r w:rsidRPr="00BF6DAB">
        <w:rPr>
          <w:rFonts w:ascii="Linotype font" w:hAnsi="Linotype font" w:cs="Calibri"/>
          <w:lang w:val="en-US"/>
        </w:rPr>
        <w:t>Trans</w:t>
      </w:r>
      <w:r w:rsidR="00802C70" w:rsidRPr="00BF6DAB">
        <w:rPr>
          <w:rFonts w:ascii="Linotype font" w:hAnsi="Linotype font" w:cs="Calibri"/>
          <w:lang w:val="en-US"/>
        </w:rPr>
        <w:t>c</w:t>
      </w:r>
      <w:r w:rsidRPr="00BF6DAB">
        <w:rPr>
          <w:rFonts w:ascii="Linotype font" w:hAnsi="Linotype font" w:cs="Calibri"/>
          <w:lang w:val="en-US"/>
        </w:rPr>
        <w:t>ription</w:t>
      </w:r>
      <w:r w:rsidR="00802C70" w:rsidRPr="00BF6DAB">
        <w:rPr>
          <w:rFonts w:ascii="Linotype font" w:hAnsi="Linotype font" w:cs="Calibri"/>
          <w:lang w:val="en-US"/>
        </w:rPr>
        <w:t>s</w:t>
      </w:r>
      <w:r w:rsidRPr="00BF6DAB">
        <w:rPr>
          <w:rFonts w:ascii="Linotype font" w:hAnsi="Linotype font" w:cs="Calibri"/>
          <w:lang w:val="en-US"/>
        </w:rPr>
        <w:t xml:space="preserve">, </w:t>
      </w:r>
      <w:r w:rsidR="00802C70" w:rsidRPr="00BF6DAB">
        <w:rPr>
          <w:rFonts w:ascii="Linotype font" w:hAnsi="Linotype font" w:cs="Calibri"/>
          <w:lang w:val="en-US"/>
        </w:rPr>
        <w:t>t</w:t>
      </w:r>
      <w:r w:rsidRPr="00BF6DAB">
        <w:rPr>
          <w:rFonts w:ascii="Linotype font" w:hAnsi="Linotype font" w:cs="Calibri"/>
          <w:lang w:val="en-US"/>
        </w:rPr>
        <w:t>ext-</w:t>
      </w:r>
      <w:r w:rsidR="00802C70" w:rsidRPr="00BF6DAB">
        <w:rPr>
          <w:rFonts w:ascii="Linotype font" w:hAnsi="Linotype font" w:cs="Calibri"/>
          <w:lang w:val="en-US"/>
        </w:rPr>
        <w:t>editing, subtitles</w:t>
      </w:r>
      <w:r w:rsidRPr="00BF6DAB">
        <w:rPr>
          <w:rFonts w:ascii="Linotype font" w:hAnsi="Linotype font" w:cs="Calibri"/>
          <w:lang w:val="en-US"/>
        </w:rPr>
        <w:t xml:space="preserve">: Judith </w:t>
      </w:r>
      <w:r w:rsidRPr="00BF6DAB">
        <w:rPr>
          <w:rFonts w:ascii="Linotype font" w:hAnsi="Linotype font" w:cs="Calibri"/>
          <w:b/>
          <w:i/>
          <w:lang w:val="en-US"/>
        </w:rPr>
        <w:t>Auer</w:t>
      </w:r>
      <w:r w:rsidRPr="00BF6DAB">
        <w:rPr>
          <w:rFonts w:ascii="Linotype font" w:hAnsi="Linotype font" w:cs="Calibri"/>
          <w:lang w:val="en-US"/>
        </w:rPr>
        <w:t xml:space="preserve">, Natalie </w:t>
      </w:r>
      <w:r w:rsidRPr="00BF6DAB">
        <w:rPr>
          <w:rFonts w:ascii="Linotype font" w:hAnsi="Linotype font" w:cs="Calibri"/>
          <w:b/>
          <w:i/>
          <w:lang w:val="en-US"/>
        </w:rPr>
        <w:t>Mayr</w:t>
      </w:r>
    </w:p>
    <w:p w14:paraId="4DC3CC84" w14:textId="3A885EE1" w:rsidR="004310AE" w:rsidRPr="00BF6DAB" w:rsidRDefault="004310AE" w:rsidP="00333438">
      <w:pPr>
        <w:autoSpaceDE w:val="0"/>
        <w:autoSpaceDN w:val="0"/>
        <w:adjustRightInd w:val="0"/>
        <w:spacing w:line="360" w:lineRule="auto"/>
        <w:rPr>
          <w:rFonts w:ascii="Linotype font" w:hAnsi="Linotype font" w:cs="Calibri"/>
          <w:b/>
          <w:i/>
          <w:lang w:val="en-US"/>
        </w:rPr>
      </w:pPr>
      <w:r w:rsidRPr="00BF6DAB">
        <w:rPr>
          <w:rFonts w:ascii="Linotype font" w:hAnsi="Linotype font" w:cs="Calibri"/>
          <w:lang w:val="en-US"/>
        </w:rPr>
        <w:t>Homepage</w:t>
      </w:r>
      <w:r w:rsidR="00802C70" w:rsidRPr="00BF6DAB">
        <w:rPr>
          <w:rFonts w:ascii="Linotype font" w:hAnsi="Linotype font" w:cs="Calibri"/>
          <w:lang w:val="en-US"/>
        </w:rPr>
        <w:t xml:space="preserve"> designer</w:t>
      </w:r>
      <w:r w:rsidRPr="00BF6DAB">
        <w:rPr>
          <w:rFonts w:ascii="Linotype font" w:hAnsi="Linotype font" w:cs="Calibri"/>
          <w:lang w:val="en-US"/>
        </w:rPr>
        <w:t>: Katharina</w:t>
      </w:r>
      <w:r w:rsidRPr="00BF6DAB">
        <w:rPr>
          <w:rFonts w:ascii="Linotype font" w:hAnsi="Linotype font" w:cs="Calibri"/>
          <w:b/>
          <w:i/>
          <w:lang w:val="en-US"/>
        </w:rPr>
        <w:t xml:space="preserve"> </w:t>
      </w:r>
      <w:proofErr w:type="spellStart"/>
      <w:r w:rsidRPr="00BF6DAB">
        <w:rPr>
          <w:rFonts w:ascii="Linotype font" w:hAnsi="Linotype font" w:cs="Calibri"/>
          <w:b/>
          <w:i/>
          <w:lang w:val="en-US"/>
        </w:rPr>
        <w:t>Angerer</w:t>
      </w:r>
      <w:proofErr w:type="spellEnd"/>
    </w:p>
    <w:p w14:paraId="6B89C0F0" w14:textId="06BE463E" w:rsidR="004310AE" w:rsidRPr="00BF6DAB" w:rsidRDefault="00736190" w:rsidP="00333438">
      <w:pPr>
        <w:autoSpaceDE w:val="0"/>
        <w:autoSpaceDN w:val="0"/>
        <w:adjustRightInd w:val="0"/>
        <w:spacing w:line="360" w:lineRule="auto"/>
        <w:rPr>
          <w:rFonts w:ascii="Linotype font" w:hAnsi="Linotype font" w:cs="Calibri"/>
          <w:lang w:val="en-US"/>
        </w:rPr>
      </w:pPr>
      <w:r>
        <w:rPr>
          <w:rFonts w:ascii="Linotype font" w:hAnsi="Linotype font" w:cs="Calibri"/>
          <w:lang w:val="en-US"/>
        </w:rPr>
        <w:t>C</w:t>
      </w:r>
      <w:r w:rsidRPr="00BF6DAB">
        <w:rPr>
          <w:rFonts w:ascii="Linotype font" w:hAnsi="Linotype font" w:cs="Calibri"/>
          <w:lang w:val="en-US"/>
        </w:rPr>
        <w:t>ontribution</w:t>
      </w:r>
      <w:r>
        <w:rPr>
          <w:rFonts w:ascii="Linotype font" w:hAnsi="Linotype font" w:cs="Calibri"/>
          <w:lang w:val="en-US"/>
        </w:rPr>
        <w:t xml:space="preserve"> to i</w:t>
      </w:r>
      <w:r w:rsidR="00802C70" w:rsidRPr="00BF6DAB">
        <w:rPr>
          <w:rFonts w:ascii="Linotype font" w:hAnsi="Linotype font" w:cs="Calibri"/>
          <w:lang w:val="en-US"/>
        </w:rPr>
        <w:t>ntroductory text</w:t>
      </w:r>
      <w:r w:rsidR="004310AE" w:rsidRPr="00BF6DAB">
        <w:rPr>
          <w:rFonts w:ascii="Linotype font" w:hAnsi="Linotype font" w:cs="Calibri"/>
          <w:lang w:val="en-US"/>
        </w:rPr>
        <w:t>:</w:t>
      </w:r>
      <w:r>
        <w:rPr>
          <w:rFonts w:ascii="Linotype font" w:hAnsi="Linotype font" w:cs="Calibri"/>
          <w:lang w:val="en-US"/>
        </w:rPr>
        <w:t xml:space="preserve"> </w:t>
      </w:r>
      <w:r w:rsidR="004310AE" w:rsidRPr="00BF6DAB">
        <w:rPr>
          <w:rFonts w:ascii="Linotype font" w:hAnsi="Linotype font" w:cs="Calibri"/>
          <w:lang w:val="en-US"/>
        </w:rPr>
        <w:t xml:space="preserve">Petra </w:t>
      </w:r>
      <w:r w:rsidR="004310AE" w:rsidRPr="00BF6DAB">
        <w:rPr>
          <w:rFonts w:ascii="Linotype font" w:hAnsi="Linotype font" w:cs="Calibri"/>
          <w:b/>
          <w:i/>
          <w:lang w:val="en-US"/>
        </w:rPr>
        <w:t>Flieger</w:t>
      </w:r>
      <w:r w:rsidR="004310AE" w:rsidRPr="00BF6DAB">
        <w:rPr>
          <w:rFonts w:ascii="Linotype font" w:hAnsi="Linotype font" w:cs="Calibri"/>
          <w:lang w:val="en-US"/>
        </w:rPr>
        <w:t xml:space="preserve"> </w:t>
      </w:r>
    </w:p>
    <w:p w14:paraId="2F42D234" w14:textId="4078A992" w:rsidR="00082C26" w:rsidRDefault="00082C26" w:rsidP="00333438">
      <w:pPr>
        <w:autoSpaceDE w:val="0"/>
        <w:autoSpaceDN w:val="0"/>
        <w:adjustRightInd w:val="0"/>
        <w:spacing w:line="360" w:lineRule="auto"/>
        <w:rPr>
          <w:rFonts w:ascii="Linotype font" w:hAnsi="Linotype font" w:cs="Calibri"/>
          <w:lang w:val="en-US"/>
        </w:rPr>
      </w:pPr>
    </w:p>
    <w:p w14:paraId="700E292B" w14:textId="32BF40AE" w:rsidR="000D2FB1" w:rsidRPr="000D2FB1" w:rsidRDefault="000D2FB1" w:rsidP="00333438">
      <w:pPr>
        <w:autoSpaceDE w:val="0"/>
        <w:autoSpaceDN w:val="0"/>
        <w:adjustRightInd w:val="0"/>
        <w:spacing w:line="360" w:lineRule="auto"/>
        <w:rPr>
          <w:rFonts w:ascii="Linotype font" w:hAnsi="Linotype font" w:cs="Calibri"/>
          <w:b/>
          <w:bCs/>
          <w:lang w:val="en-US"/>
        </w:rPr>
      </w:pPr>
      <w:r w:rsidRPr="000D2FB1">
        <w:rPr>
          <w:rFonts w:ascii="Linotype font" w:hAnsi="Linotype font" w:cs="Calibri"/>
          <w:b/>
          <w:bCs/>
          <w:lang w:val="en-US"/>
        </w:rPr>
        <w:lastRenderedPageBreak/>
        <w:t>Interviewees</w:t>
      </w:r>
    </w:p>
    <w:p w14:paraId="27D4D2CE" w14:textId="77777777" w:rsidR="000D2FB1" w:rsidRDefault="00D53FFF" w:rsidP="00D53FFF">
      <w:pPr>
        <w:autoSpaceDE w:val="0"/>
        <w:autoSpaceDN w:val="0"/>
        <w:adjustRightInd w:val="0"/>
        <w:spacing w:line="360" w:lineRule="auto"/>
        <w:rPr>
          <w:rFonts w:ascii="Linotype font" w:hAnsi="Linotype font" w:cstheme="minorHAnsi"/>
          <w:lang w:val="en-US"/>
        </w:rPr>
      </w:pPr>
      <w:r w:rsidRPr="00D53FFF">
        <w:rPr>
          <w:rFonts w:ascii="Linotype font" w:hAnsi="Linotype font" w:cstheme="minorHAnsi"/>
          <w:lang w:val="en-US"/>
        </w:rPr>
        <w:t xml:space="preserve">Dorothea </w:t>
      </w:r>
      <w:proofErr w:type="spellStart"/>
      <w:r w:rsidRPr="00D53FFF">
        <w:rPr>
          <w:rFonts w:ascii="Linotype font" w:hAnsi="Linotype font" w:cstheme="minorHAnsi"/>
          <w:lang w:val="en-US"/>
        </w:rPr>
        <w:t>Brozek</w:t>
      </w:r>
      <w:proofErr w:type="spellEnd"/>
    </w:p>
    <w:p w14:paraId="2EB685A1" w14:textId="77777777" w:rsidR="000D2FB1" w:rsidRDefault="00D53FFF" w:rsidP="00D53FFF">
      <w:pPr>
        <w:autoSpaceDE w:val="0"/>
        <w:autoSpaceDN w:val="0"/>
        <w:adjustRightInd w:val="0"/>
        <w:spacing w:line="360" w:lineRule="auto"/>
        <w:rPr>
          <w:rFonts w:ascii="Linotype font" w:hAnsi="Linotype font" w:cstheme="minorHAnsi"/>
          <w:lang w:val="en-US"/>
        </w:rPr>
      </w:pPr>
      <w:r w:rsidRPr="00D53FFF">
        <w:rPr>
          <w:rFonts w:ascii="Linotype font" w:hAnsi="Linotype font" w:cstheme="minorHAnsi"/>
          <w:lang w:val="en-US"/>
        </w:rPr>
        <w:t>Bernadette Feuerstein</w:t>
      </w:r>
    </w:p>
    <w:p w14:paraId="0E6521FF" w14:textId="77777777" w:rsidR="000D2FB1" w:rsidRDefault="00D53FFF" w:rsidP="00D53FFF">
      <w:pPr>
        <w:autoSpaceDE w:val="0"/>
        <w:autoSpaceDN w:val="0"/>
        <w:adjustRightInd w:val="0"/>
        <w:spacing w:line="360" w:lineRule="auto"/>
        <w:rPr>
          <w:rFonts w:ascii="Linotype font" w:hAnsi="Linotype font" w:cstheme="minorHAnsi"/>
          <w:lang w:val="en-US"/>
        </w:rPr>
      </w:pPr>
      <w:r w:rsidRPr="00D53FFF">
        <w:rPr>
          <w:rFonts w:ascii="Linotype font" w:hAnsi="Linotype font" w:cstheme="minorHAnsi"/>
          <w:lang w:val="en-US"/>
        </w:rPr>
        <w:t xml:space="preserve">Theresia </w:t>
      </w:r>
      <w:proofErr w:type="spellStart"/>
      <w:r w:rsidRPr="00D53FFF">
        <w:rPr>
          <w:rFonts w:ascii="Linotype font" w:hAnsi="Linotype font" w:cstheme="minorHAnsi"/>
          <w:lang w:val="en-US"/>
        </w:rPr>
        <w:t>Haidlmayr</w:t>
      </w:r>
      <w:proofErr w:type="spellEnd"/>
    </w:p>
    <w:p w14:paraId="55B77C37" w14:textId="77777777" w:rsidR="000D2FB1" w:rsidRDefault="00D53FFF" w:rsidP="00D53FFF">
      <w:pPr>
        <w:autoSpaceDE w:val="0"/>
        <w:autoSpaceDN w:val="0"/>
        <w:adjustRightInd w:val="0"/>
        <w:spacing w:line="360" w:lineRule="auto"/>
        <w:rPr>
          <w:rFonts w:ascii="Linotype font" w:hAnsi="Linotype font" w:cstheme="minorHAnsi"/>
          <w:lang w:val="en-US"/>
        </w:rPr>
      </w:pPr>
      <w:r w:rsidRPr="00D53FFF">
        <w:rPr>
          <w:rFonts w:ascii="Linotype font" w:hAnsi="Linotype font" w:cstheme="minorHAnsi"/>
          <w:lang w:val="en-US"/>
        </w:rPr>
        <w:t>Erwin Hauser</w:t>
      </w:r>
    </w:p>
    <w:p w14:paraId="03FF9BF1" w14:textId="77777777" w:rsidR="000D2FB1" w:rsidRDefault="00D53FFF" w:rsidP="00D53FFF">
      <w:pPr>
        <w:autoSpaceDE w:val="0"/>
        <w:autoSpaceDN w:val="0"/>
        <w:adjustRightInd w:val="0"/>
        <w:spacing w:line="360" w:lineRule="auto"/>
        <w:rPr>
          <w:rFonts w:ascii="Linotype font" w:hAnsi="Linotype font" w:cstheme="minorHAnsi"/>
          <w:lang w:val="en-US"/>
        </w:rPr>
      </w:pPr>
      <w:r w:rsidRPr="00D53FFF">
        <w:rPr>
          <w:rFonts w:ascii="Linotype font" w:hAnsi="Linotype font" w:cstheme="minorHAnsi"/>
          <w:lang w:val="en-US"/>
        </w:rPr>
        <w:t xml:space="preserve">Anna </w:t>
      </w:r>
      <w:proofErr w:type="spellStart"/>
      <w:r w:rsidRPr="00D53FFF">
        <w:rPr>
          <w:rFonts w:ascii="Linotype font" w:hAnsi="Linotype font" w:cstheme="minorHAnsi"/>
          <w:lang w:val="en-US"/>
        </w:rPr>
        <w:t>Hosenseidl</w:t>
      </w:r>
      <w:proofErr w:type="spellEnd"/>
    </w:p>
    <w:p w14:paraId="0187F80D" w14:textId="77777777" w:rsidR="000D2FB1" w:rsidRDefault="00D53FFF" w:rsidP="00D53FFF">
      <w:pPr>
        <w:autoSpaceDE w:val="0"/>
        <w:autoSpaceDN w:val="0"/>
        <w:adjustRightInd w:val="0"/>
        <w:spacing w:line="360" w:lineRule="auto"/>
        <w:rPr>
          <w:rFonts w:ascii="Linotype font" w:hAnsi="Linotype font" w:cstheme="minorHAnsi"/>
          <w:lang w:val="en-US"/>
        </w:rPr>
      </w:pPr>
      <w:proofErr w:type="spellStart"/>
      <w:r w:rsidRPr="00D53FFF">
        <w:rPr>
          <w:rFonts w:ascii="Linotype font" w:hAnsi="Linotype font" w:cstheme="minorHAnsi"/>
          <w:lang w:val="en-US"/>
        </w:rPr>
        <w:t>Klaudia</w:t>
      </w:r>
      <w:proofErr w:type="spellEnd"/>
      <w:r w:rsidRPr="00D53FFF">
        <w:rPr>
          <w:rFonts w:ascii="Linotype font" w:hAnsi="Linotype font" w:cstheme="minorHAnsi"/>
          <w:lang w:val="en-US"/>
        </w:rPr>
        <w:t xml:space="preserve"> </w:t>
      </w:r>
      <w:proofErr w:type="spellStart"/>
      <w:r w:rsidRPr="00D53FFF">
        <w:rPr>
          <w:rFonts w:ascii="Linotype font" w:hAnsi="Linotype font" w:cstheme="minorHAnsi"/>
          <w:lang w:val="en-US"/>
        </w:rPr>
        <w:t>Karoliny</w:t>
      </w:r>
      <w:proofErr w:type="spellEnd"/>
    </w:p>
    <w:p w14:paraId="14BACDE4" w14:textId="77777777" w:rsidR="000D2FB1" w:rsidRDefault="00D53FFF" w:rsidP="00D53FFF">
      <w:pPr>
        <w:autoSpaceDE w:val="0"/>
        <w:autoSpaceDN w:val="0"/>
        <w:adjustRightInd w:val="0"/>
        <w:spacing w:line="360" w:lineRule="auto"/>
        <w:rPr>
          <w:rFonts w:ascii="Linotype font" w:hAnsi="Linotype font" w:cstheme="minorHAnsi"/>
          <w:lang w:val="en-US"/>
        </w:rPr>
      </w:pPr>
      <w:r w:rsidRPr="00D53FFF">
        <w:rPr>
          <w:rFonts w:ascii="Linotype font" w:hAnsi="Linotype font" w:cstheme="minorHAnsi"/>
          <w:lang w:val="en-US"/>
        </w:rPr>
        <w:t xml:space="preserve">Martin </w:t>
      </w:r>
      <w:proofErr w:type="spellStart"/>
      <w:r w:rsidRPr="00D53FFF">
        <w:rPr>
          <w:rFonts w:ascii="Linotype font" w:hAnsi="Linotype font" w:cstheme="minorHAnsi"/>
          <w:lang w:val="en-US"/>
        </w:rPr>
        <w:t>Ladstätter</w:t>
      </w:r>
      <w:proofErr w:type="spellEnd"/>
    </w:p>
    <w:p w14:paraId="221CC8A9" w14:textId="77777777" w:rsidR="000D2FB1" w:rsidRDefault="00D53FFF" w:rsidP="00D53FFF">
      <w:pPr>
        <w:autoSpaceDE w:val="0"/>
        <w:autoSpaceDN w:val="0"/>
        <w:adjustRightInd w:val="0"/>
        <w:spacing w:line="360" w:lineRule="auto"/>
        <w:rPr>
          <w:rFonts w:ascii="Linotype font" w:hAnsi="Linotype font" w:cstheme="minorHAnsi"/>
          <w:lang w:val="en-US"/>
        </w:rPr>
      </w:pPr>
      <w:r w:rsidRPr="00D53FFF">
        <w:rPr>
          <w:rFonts w:ascii="Linotype font" w:hAnsi="Linotype font" w:cstheme="minorHAnsi"/>
          <w:lang w:val="en-US"/>
        </w:rPr>
        <w:t xml:space="preserve">Barbara </w:t>
      </w:r>
      <w:proofErr w:type="spellStart"/>
      <w:r w:rsidRPr="00D53FFF">
        <w:rPr>
          <w:rFonts w:ascii="Linotype font" w:hAnsi="Linotype font" w:cstheme="minorHAnsi"/>
          <w:lang w:val="en-US"/>
        </w:rPr>
        <w:t>Levc</w:t>
      </w:r>
      <w:proofErr w:type="spellEnd"/>
    </w:p>
    <w:p w14:paraId="1293F4D2" w14:textId="163E2481" w:rsidR="00D53FFF" w:rsidRDefault="00D53FFF" w:rsidP="00D53FFF">
      <w:pPr>
        <w:autoSpaceDE w:val="0"/>
        <w:autoSpaceDN w:val="0"/>
        <w:adjustRightInd w:val="0"/>
        <w:spacing w:line="360" w:lineRule="auto"/>
        <w:rPr>
          <w:rFonts w:ascii="Linotype font" w:hAnsi="Linotype font" w:cstheme="minorHAnsi"/>
          <w:lang w:val="en-US"/>
        </w:rPr>
      </w:pPr>
      <w:r w:rsidRPr="00D53FFF">
        <w:rPr>
          <w:rFonts w:ascii="Linotype font" w:hAnsi="Linotype font" w:cstheme="minorHAnsi"/>
          <w:lang w:val="en-US"/>
        </w:rPr>
        <w:t xml:space="preserve">Gabriele </w:t>
      </w:r>
      <w:proofErr w:type="spellStart"/>
      <w:r w:rsidRPr="00D53FFF">
        <w:rPr>
          <w:rFonts w:ascii="Linotype font" w:hAnsi="Linotype font" w:cstheme="minorHAnsi"/>
          <w:lang w:val="en-US"/>
        </w:rPr>
        <w:t>Pöhacker</w:t>
      </w:r>
      <w:proofErr w:type="spellEnd"/>
    </w:p>
    <w:p w14:paraId="1B000B04" w14:textId="77777777" w:rsidR="000D2FB1" w:rsidRDefault="00D53FFF" w:rsidP="00D53FFF">
      <w:pPr>
        <w:autoSpaceDE w:val="0"/>
        <w:autoSpaceDN w:val="0"/>
        <w:adjustRightInd w:val="0"/>
        <w:spacing w:line="360" w:lineRule="auto"/>
        <w:rPr>
          <w:rFonts w:ascii="Linotype font" w:hAnsi="Linotype font" w:cstheme="minorHAnsi"/>
          <w:lang w:val="de-AT"/>
        </w:rPr>
      </w:pPr>
      <w:r w:rsidRPr="00D53FFF">
        <w:rPr>
          <w:rFonts w:ascii="Linotype font" w:hAnsi="Linotype font" w:cstheme="minorHAnsi"/>
          <w:lang w:val="de-AT"/>
        </w:rPr>
        <w:t>Volker Schönwiese</w:t>
      </w:r>
    </w:p>
    <w:p w14:paraId="086F36F4" w14:textId="77777777" w:rsidR="000D2FB1" w:rsidRDefault="00D53FFF" w:rsidP="00D53FFF">
      <w:pPr>
        <w:autoSpaceDE w:val="0"/>
        <w:autoSpaceDN w:val="0"/>
        <w:adjustRightInd w:val="0"/>
        <w:spacing w:line="360" w:lineRule="auto"/>
        <w:rPr>
          <w:rFonts w:ascii="Linotype font" w:hAnsi="Linotype font" w:cstheme="minorHAnsi"/>
          <w:lang w:val="de-AT"/>
        </w:rPr>
      </w:pPr>
      <w:r w:rsidRPr="00D53FFF">
        <w:rPr>
          <w:rFonts w:ascii="Linotype font" w:hAnsi="Linotype font" w:cstheme="minorHAnsi"/>
          <w:lang w:val="de-AT"/>
        </w:rPr>
        <w:t xml:space="preserve">Ernst </w:t>
      </w:r>
      <w:proofErr w:type="spellStart"/>
      <w:r w:rsidRPr="00D53FFF">
        <w:rPr>
          <w:rFonts w:ascii="Linotype font" w:hAnsi="Linotype font" w:cstheme="minorHAnsi"/>
          <w:lang w:val="de-AT"/>
        </w:rPr>
        <w:t>Schwanninger</w:t>
      </w:r>
      <w:proofErr w:type="spellEnd"/>
    </w:p>
    <w:p w14:paraId="289EF429" w14:textId="77777777" w:rsidR="000D2FB1" w:rsidRDefault="00D53FFF" w:rsidP="00D53FFF">
      <w:pPr>
        <w:autoSpaceDE w:val="0"/>
        <w:autoSpaceDN w:val="0"/>
        <w:adjustRightInd w:val="0"/>
        <w:spacing w:line="360" w:lineRule="auto"/>
        <w:rPr>
          <w:rFonts w:ascii="Linotype font" w:hAnsi="Linotype font" w:cstheme="minorHAnsi"/>
          <w:lang w:val="de-AT"/>
        </w:rPr>
      </w:pPr>
      <w:r w:rsidRPr="00D53FFF">
        <w:rPr>
          <w:rFonts w:ascii="Linotype font" w:hAnsi="Linotype font" w:cstheme="minorHAnsi"/>
          <w:lang w:val="de-AT"/>
        </w:rPr>
        <w:t xml:space="preserve">Manfred </w:t>
      </w:r>
      <w:proofErr w:type="spellStart"/>
      <w:r w:rsidRPr="00D53FFF">
        <w:rPr>
          <w:rFonts w:ascii="Linotype font" w:hAnsi="Linotype font" w:cstheme="minorHAnsi"/>
          <w:lang w:val="de-AT"/>
        </w:rPr>
        <w:t>Srb</w:t>
      </w:r>
      <w:proofErr w:type="spellEnd"/>
    </w:p>
    <w:p w14:paraId="20E43AA3" w14:textId="77777777" w:rsidR="000D2FB1" w:rsidRPr="00DD38ED" w:rsidRDefault="00D53FFF" w:rsidP="00D53FFF">
      <w:pPr>
        <w:autoSpaceDE w:val="0"/>
        <w:autoSpaceDN w:val="0"/>
        <w:adjustRightInd w:val="0"/>
        <w:spacing w:line="360" w:lineRule="auto"/>
        <w:rPr>
          <w:rFonts w:ascii="Linotype font" w:hAnsi="Linotype font" w:cstheme="minorHAnsi"/>
          <w:lang w:val="en-US"/>
        </w:rPr>
      </w:pPr>
      <w:proofErr w:type="spellStart"/>
      <w:r w:rsidRPr="00DD38ED">
        <w:rPr>
          <w:rFonts w:ascii="Linotype font" w:hAnsi="Linotype font" w:cstheme="minorHAnsi"/>
          <w:lang w:val="en-US"/>
        </w:rPr>
        <w:t>Herlinde</w:t>
      </w:r>
      <w:proofErr w:type="spellEnd"/>
      <w:r w:rsidRPr="00DD38ED">
        <w:rPr>
          <w:rFonts w:ascii="Linotype font" w:hAnsi="Linotype font" w:cstheme="minorHAnsi"/>
          <w:lang w:val="en-US"/>
        </w:rPr>
        <w:t xml:space="preserve"> Trager</w:t>
      </w:r>
    </w:p>
    <w:p w14:paraId="6E5431AA" w14:textId="6EAA4F50" w:rsidR="00082C26" w:rsidRPr="00DD38ED" w:rsidRDefault="00D53FFF" w:rsidP="00D53FFF">
      <w:pPr>
        <w:autoSpaceDE w:val="0"/>
        <w:autoSpaceDN w:val="0"/>
        <w:adjustRightInd w:val="0"/>
        <w:spacing w:line="360" w:lineRule="auto"/>
        <w:rPr>
          <w:rFonts w:ascii="Linotype font" w:hAnsi="Linotype font" w:cstheme="minorHAnsi"/>
          <w:lang w:val="en-US"/>
        </w:rPr>
      </w:pPr>
      <w:r w:rsidRPr="00DD38ED">
        <w:rPr>
          <w:rFonts w:ascii="Linotype font" w:hAnsi="Linotype font" w:cstheme="minorHAnsi"/>
          <w:lang w:val="en-US"/>
        </w:rPr>
        <w:t xml:space="preserve">Gunther </w:t>
      </w:r>
      <w:proofErr w:type="spellStart"/>
      <w:r w:rsidRPr="00DD38ED">
        <w:rPr>
          <w:rFonts w:ascii="Linotype font" w:hAnsi="Linotype font" w:cstheme="minorHAnsi"/>
          <w:lang w:val="en-US"/>
        </w:rPr>
        <w:t>Trübswasser</w:t>
      </w:r>
      <w:proofErr w:type="spellEnd"/>
    </w:p>
    <w:p w14:paraId="254BF8A8" w14:textId="2F2DC1A8" w:rsidR="004310AE" w:rsidRPr="00DD38ED" w:rsidRDefault="004310AE" w:rsidP="00333438">
      <w:pPr>
        <w:spacing w:line="360" w:lineRule="auto"/>
        <w:rPr>
          <w:rFonts w:ascii="Linotype font" w:hAnsi="Linotype font"/>
          <w:lang w:val="en-US"/>
        </w:rPr>
      </w:pPr>
    </w:p>
    <w:sectPr w:rsidR="004310AE" w:rsidRPr="00DD38ED" w:rsidSect="000F2261">
      <w:headerReference w:type="default" r:id="rId18"/>
      <w:footerReference w:type="defaul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45105" w14:textId="77777777" w:rsidR="00A1793E" w:rsidRDefault="00A1793E" w:rsidP="00B71B50">
      <w:r>
        <w:separator/>
      </w:r>
    </w:p>
  </w:endnote>
  <w:endnote w:type="continuationSeparator" w:id="0">
    <w:p w14:paraId="772A8D25" w14:textId="77777777" w:rsidR="00A1793E" w:rsidRDefault="00A1793E" w:rsidP="00B7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notype fon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488403"/>
      <w:docPartObj>
        <w:docPartGallery w:val="Page Numbers (Bottom of Page)"/>
        <w:docPartUnique/>
      </w:docPartObj>
    </w:sdtPr>
    <w:sdtEndPr>
      <w:rPr>
        <w:noProof/>
      </w:rPr>
    </w:sdtEndPr>
    <w:sdtContent>
      <w:p w14:paraId="26C82FB6" w14:textId="39113747" w:rsidR="00B71B50" w:rsidRDefault="00B71B50">
        <w:pPr>
          <w:pStyle w:val="Fuzeile"/>
          <w:jc w:val="right"/>
        </w:pPr>
        <w:r>
          <w:fldChar w:fldCharType="begin"/>
        </w:r>
        <w:r>
          <w:instrText xml:space="preserve"> PAGE   \* MERGEFORMAT </w:instrText>
        </w:r>
        <w:r>
          <w:fldChar w:fldCharType="separate"/>
        </w:r>
        <w:r w:rsidR="0034258E">
          <w:rPr>
            <w:noProof/>
          </w:rPr>
          <w:t>5</w:t>
        </w:r>
        <w:r>
          <w:rPr>
            <w:noProof/>
          </w:rPr>
          <w:fldChar w:fldCharType="end"/>
        </w:r>
      </w:p>
    </w:sdtContent>
  </w:sdt>
  <w:p w14:paraId="2CA9F7D7" w14:textId="77777777" w:rsidR="00B71B50" w:rsidRDefault="00B71B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BAB3A" w14:textId="77777777" w:rsidR="00A1793E" w:rsidRDefault="00A1793E" w:rsidP="00B71B50">
      <w:r>
        <w:separator/>
      </w:r>
    </w:p>
  </w:footnote>
  <w:footnote w:type="continuationSeparator" w:id="0">
    <w:p w14:paraId="2EC14CC5" w14:textId="77777777" w:rsidR="00A1793E" w:rsidRDefault="00A1793E" w:rsidP="00B71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DE16" w14:textId="1540A91D" w:rsidR="00915138" w:rsidRPr="000F2261" w:rsidRDefault="00915138" w:rsidP="00915138">
    <w:pPr>
      <w:pStyle w:val="Kopfzeile"/>
      <w:jc w:val="right"/>
      <w:rPr>
        <w:i/>
        <w:iCs/>
        <w:sz w:val="18"/>
        <w:szCs w:val="18"/>
        <w:lang w:val="en-GB"/>
      </w:rPr>
    </w:pPr>
    <w:r w:rsidRPr="000F2261">
      <w:rPr>
        <w:i/>
        <w:iCs/>
        <w:sz w:val="18"/>
        <w:szCs w:val="18"/>
        <w:lang w:val="en-GB"/>
      </w:rPr>
      <w:t>Digital Archive of the Disability Rights Movement in Austria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3F11"/>
    <w:multiLevelType w:val="hybridMultilevel"/>
    <w:tmpl w:val="694E769C"/>
    <w:lvl w:ilvl="0" w:tplc="C7022888">
      <w:start w:val="4"/>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917D2"/>
    <w:multiLevelType w:val="hybridMultilevel"/>
    <w:tmpl w:val="D64A4ED8"/>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15:restartNumberingAfterBreak="0">
    <w:nsid w:val="6CDB5462"/>
    <w:multiLevelType w:val="hybridMultilevel"/>
    <w:tmpl w:val="26E2371A"/>
    <w:lvl w:ilvl="0" w:tplc="3F7AA748">
      <w:start w:val="1"/>
      <w:numFmt w:val="lowerLetter"/>
      <w:lvlText w:val="%1)"/>
      <w:lvlJc w:val="left"/>
      <w:pPr>
        <w:ind w:left="720" w:hanging="360"/>
      </w:pPr>
      <w:rPr>
        <w:rFonts w:eastAsiaTheme="minorHAnsi"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9F456B7"/>
    <w:multiLevelType w:val="hybridMultilevel"/>
    <w:tmpl w:val="C0FE5D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030"/>
    <w:rsid w:val="00005889"/>
    <w:rsid w:val="00017B6E"/>
    <w:rsid w:val="00024A27"/>
    <w:rsid w:val="00024A2C"/>
    <w:rsid w:val="00034A70"/>
    <w:rsid w:val="00046642"/>
    <w:rsid w:val="0005296A"/>
    <w:rsid w:val="00055AFA"/>
    <w:rsid w:val="00082C26"/>
    <w:rsid w:val="0009183A"/>
    <w:rsid w:val="00093ACC"/>
    <w:rsid w:val="000A75F2"/>
    <w:rsid w:val="000B2DE6"/>
    <w:rsid w:val="000B53C0"/>
    <w:rsid w:val="000B5C7B"/>
    <w:rsid w:val="000C7885"/>
    <w:rsid w:val="000D2996"/>
    <w:rsid w:val="000D2FB1"/>
    <w:rsid w:val="000E0E2D"/>
    <w:rsid w:val="000E7C96"/>
    <w:rsid w:val="000F2261"/>
    <w:rsid w:val="000F5D83"/>
    <w:rsid w:val="00101866"/>
    <w:rsid w:val="00140C0E"/>
    <w:rsid w:val="00140D01"/>
    <w:rsid w:val="001509EC"/>
    <w:rsid w:val="00155ADA"/>
    <w:rsid w:val="00170E5D"/>
    <w:rsid w:val="00174998"/>
    <w:rsid w:val="001A7721"/>
    <w:rsid w:val="001B76E3"/>
    <w:rsid w:val="001C5D90"/>
    <w:rsid w:val="001D2264"/>
    <w:rsid w:val="001F5826"/>
    <w:rsid w:val="001F5D40"/>
    <w:rsid w:val="001F7D21"/>
    <w:rsid w:val="002104AC"/>
    <w:rsid w:val="002156FE"/>
    <w:rsid w:val="00222387"/>
    <w:rsid w:val="00230C53"/>
    <w:rsid w:val="002315A5"/>
    <w:rsid w:val="0024129A"/>
    <w:rsid w:val="00246DA1"/>
    <w:rsid w:val="00281E22"/>
    <w:rsid w:val="00296E70"/>
    <w:rsid w:val="002C7477"/>
    <w:rsid w:val="002D29ED"/>
    <w:rsid w:val="002D55EE"/>
    <w:rsid w:val="002E57A8"/>
    <w:rsid w:val="002E7A94"/>
    <w:rsid w:val="003211C5"/>
    <w:rsid w:val="00321203"/>
    <w:rsid w:val="00323C59"/>
    <w:rsid w:val="00333438"/>
    <w:rsid w:val="00340BD9"/>
    <w:rsid w:val="003412BD"/>
    <w:rsid w:val="0034258E"/>
    <w:rsid w:val="00353F4C"/>
    <w:rsid w:val="00356030"/>
    <w:rsid w:val="0036190C"/>
    <w:rsid w:val="00364060"/>
    <w:rsid w:val="00364064"/>
    <w:rsid w:val="00374B76"/>
    <w:rsid w:val="003A7D73"/>
    <w:rsid w:val="003B0E98"/>
    <w:rsid w:val="003B3177"/>
    <w:rsid w:val="003D48DD"/>
    <w:rsid w:val="003D5E68"/>
    <w:rsid w:val="003E3AE5"/>
    <w:rsid w:val="00412A6E"/>
    <w:rsid w:val="004165C5"/>
    <w:rsid w:val="004235DB"/>
    <w:rsid w:val="00430D5A"/>
    <w:rsid w:val="004310AE"/>
    <w:rsid w:val="00432364"/>
    <w:rsid w:val="004377AA"/>
    <w:rsid w:val="00446678"/>
    <w:rsid w:val="00456BC6"/>
    <w:rsid w:val="00462924"/>
    <w:rsid w:val="00471BE0"/>
    <w:rsid w:val="0047335A"/>
    <w:rsid w:val="004749BC"/>
    <w:rsid w:val="00475C8D"/>
    <w:rsid w:val="004824F2"/>
    <w:rsid w:val="0049121F"/>
    <w:rsid w:val="0049138C"/>
    <w:rsid w:val="004942B2"/>
    <w:rsid w:val="004943F6"/>
    <w:rsid w:val="004B2B06"/>
    <w:rsid w:val="004C6119"/>
    <w:rsid w:val="004D5C64"/>
    <w:rsid w:val="004E657E"/>
    <w:rsid w:val="004F396C"/>
    <w:rsid w:val="004F658F"/>
    <w:rsid w:val="00530FF0"/>
    <w:rsid w:val="00542396"/>
    <w:rsid w:val="00561803"/>
    <w:rsid w:val="00566BBD"/>
    <w:rsid w:val="00571461"/>
    <w:rsid w:val="00586D6E"/>
    <w:rsid w:val="005911C4"/>
    <w:rsid w:val="005A2D13"/>
    <w:rsid w:val="005A2ED2"/>
    <w:rsid w:val="005A703F"/>
    <w:rsid w:val="005B7405"/>
    <w:rsid w:val="005C04C9"/>
    <w:rsid w:val="005C2144"/>
    <w:rsid w:val="005C40DA"/>
    <w:rsid w:val="005C4EFB"/>
    <w:rsid w:val="005C70F5"/>
    <w:rsid w:val="005D0A02"/>
    <w:rsid w:val="005D7015"/>
    <w:rsid w:val="005E13BF"/>
    <w:rsid w:val="005E151B"/>
    <w:rsid w:val="005E1FD0"/>
    <w:rsid w:val="005E3C50"/>
    <w:rsid w:val="005F0274"/>
    <w:rsid w:val="00611F0C"/>
    <w:rsid w:val="006258CB"/>
    <w:rsid w:val="00645EC4"/>
    <w:rsid w:val="00651A62"/>
    <w:rsid w:val="00655CFA"/>
    <w:rsid w:val="00664274"/>
    <w:rsid w:val="00667160"/>
    <w:rsid w:val="00680DAC"/>
    <w:rsid w:val="00692873"/>
    <w:rsid w:val="006D5BEA"/>
    <w:rsid w:val="006E363B"/>
    <w:rsid w:val="006E7C95"/>
    <w:rsid w:val="007052A4"/>
    <w:rsid w:val="00736190"/>
    <w:rsid w:val="00742304"/>
    <w:rsid w:val="007446E7"/>
    <w:rsid w:val="00744957"/>
    <w:rsid w:val="007875B2"/>
    <w:rsid w:val="007A40BD"/>
    <w:rsid w:val="007D0EA8"/>
    <w:rsid w:val="007E649F"/>
    <w:rsid w:val="007F3294"/>
    <w:rsid w:val="00802C70"/>
    <w:rsid w:val="0080612C"/>
    <w:rsid w:val="00813835"/>
    <w:rsid w:val="00816FBD"/>
    <w:rsid w:val="00833446"/>
    <w:rsid w:val="00834765"/>
    <w:rsid w:val="0084470F"/>
    <w:rsid w:val="0084477B"/>
    <w:rsid w:val="008519AE"/>
    <w:rsid w:val="00852CF2"/>
    <w:rsid w:val="0085678F"/>
    <w:rsid w:val="00871E3C"/>
    <w:rsid w:val="008A59BA"/>
    <w:rsid w:val="008B16C8"/>
    <w:rsid w:val="008D1CCF"/>
    <w:rsid w:val="008D555A"/>
    <w:rsid w:val="008D7B99"/>
    <w:rsid w:val="008E5388"/>
    <w:rsid w:val="00907EBF"/>
    <w:rsid w:val="00915138"/>
    <w:rsid w:val="0094417B"/>
    <w:rsid w:val="00954479"/>
    <w:rsid w:val="00955A08"/>
    <w:rsid w:val="00957501"/>
    <w:rsid w:val="009678A0"/>
    <w:rsid w:val="00970542"/>
    <w:rsid w:val="009719D7"/>
    <w:rsid w:val="00976305"/>
    <w:rsid w:val="00977807"/>
    <w:rsid w:val="00984293"/>
    <w:rsid w:val="009A229F"/>
    <w:rsid w:val="009B7E83"/>
    <w:rsid w:val="009C16A4"/>
    <w:rsid w:val="009E377F"/>
    <w:rsid w:val="009F241A"/>
    <w:rsid w:val="00A1793E"/>
    <w:rsid w:val="00A17FAF"/>
    <w:rsid w:val="00A460C4"/>
    <w:rsid w:val="00A53B38"/>
    <w:rsid w:val="00A60103"/>
    <w:rsid w:val="00A6502E"/>
    <w:rsid w:val="00A67858"/>
    <w:rsid w:val="00A711B9"/>
    <w:rsid w:val="00A97CCF"/>
    <w:rsid w:val="00AB65D5"/>
    <w:rsid w:val="00AD479B"/>
    <w:rsid w:val="00AD5B4D"/>
    <w:rsid w:val="00AE663F"/>
    <w:rsid w:val="00B020C8"/>
    <w:rsid w:val="00B10093"/>
    <w:rsid w:val="00B32E81"/>
    <w:rsid w:val="00B5469B"/>
    <w:rsid w:val="00B71B50"/>
    <w:rsid w:val="00B72E46"/>
    <w:rsid w:val="00B74BA0"/>
    <w:rsid w:val="00B824E9"/>
    <w:rsid w:val="00BF6DAB"/>
    <w:rsid w:val="00C00C09"/>
    <w:rsid w:val="00C02E55"/>
    <w:rsid w:val="00C0554D"/>
    <w:rsid w:val="00C1598D"/>
    <w:rsid w:val="00C24F79"/>
    <w:rsid w:val="00C3094A"/>
    <w:rsid w:val="00C40946"/>
    <w:rsid w:val="00C4262F"/>
    <w:rsid w:val="00C45C4B"/>
    <w:rsid w:val="00C629CE"/>
    <w:rsid w:val="00C6550E"/>
    <w:rsid w:val="00C66438"/>
    <w:rsid w:val="00C734B2"/>
    <w:rsid w:val="00C87651"/>
    <w:rsid w:val="00CA2481"/>
    <w:rsid w:val="00CB18CA"/>
    <w:rsid w:val="00CB5705"/>
    <w:rsid w:val="00CD0C62"/>
    <w:rsid w:val="00CD57AC"/>
    <w:rsid w:val="00CE503C"/>
    <w:rsid w:val="00CE754B"/>
    <w:rsid w:val="00CF5F76"/>
    <w:rsid w:val="00D0454E"/>
    <w:rsid w:val="00D11E1F"/>
    <w:rsid w:val="00D235CE"/>
    <w:rsid w:val="00D53484"/>
    <w:rsid w:val="00D53E66"/>
    <w:rsid w:val="00D53FFF"/>
    <w:rsid w:val="00D74D45"/>
    <w:rsid w:val="00D7561C"/>
    <w:rsid w:val="00D775D9"/>
    <w:rsid w:val="00D96F37"/>
    <w:rsid w:val="00D9753E"/>
    <w:rsid w:val="00DB0D09"/>
    <w:rsid w:val="00DB5505"/>
    <w:rsid w:val="00DC4297"/>
    <w:rsid w:val="00DC4A28"/>
    <w:rsid w:val="00DD38ED"/>
    <w:rsid w:val="00DE2B92"/>
    <w:rsid w:val="00DF25B9"/>
    <w:rsid w:val="00DF7AF7"/>
    <w:rsid w:val="00E14331"/>
    <w:rsid w:val="00E14E44"/>
    <w:rsid w:val="00E44189"/>
    <w:rsid w:val="00E44EC5"/>
    <w:rsid w:val="00E55A0D"/>
    <w:rsid w:val="00E65BE8"/>
    <w:rsid w:val="00E77F04"/>
    <w:rsid w:val="00E840F1"/>
    <w:rsid w:val="00EC20AD"/>
    <w:rsid w:val="00ED4A86"/>
    <w:rsid w:val="00F0686B"/>
    <w:rsid w:val="00F06F21"/>
    <w:rsid w:val="00F12EE9"/>
    <w:rsid w:val="00F25063"/>
    <w:rsid w:val="00F362E8"/>
    <w:rsid w:val="00F647F8"/>
    <w:rsid w:val="00F7299A"/>
    <w:rsid w:val="00F85593"/>
    <w:rsid w:val="00F97D1B"/>
    <w:rsid w:val="00FA05F1"/>
    <w:rsid w:val="00FA2823"/>
    <w:rsid w:val="00FA53F4"/>
    <w:rsid w:val="00FD2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8141A"/>
  <w15:chartTrackingRefBased/>
  <w15:docId w15:val="{93668049-E175-4437-80A9-4D7D1D08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56030"/>
    <w:pPr>
      <w:spacing w:after="0" w:line="240" w:lineRule="auto"/>
    </w:pPr>
    <w:rPr>
      <w:rFonts w:ascii="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8447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4477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9B7E83"/>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56030"/>
    <w:rPr>
      <w:color w:val="0000FF"/>
      <w:u w:val="single"/>
    </w:rPr>
  </w:style>
  <w:style w:type="paragraph" w:styleId="Listenabsatz">
    <w:name w:val="List Paragraph"/>
    <w:basedOn w:val="Standard"/>
    <w:uiPriority w:val="34"/>
    <w:qFormat/>
    <w:rsid w:val="004310AE"/>
    <w:pPr>
      <w:spacing w:after="200" w:line="276" w:lineRule="auto"/>
      <w:ind w:left="720"/>
      <w:contextualSpacing/>
    </w:pPr>
    <w:rPr>
      <w:rFonts w:asciiTheme="minorHAnsi" w:hAnsiTheme="minorHAnsi" w:cstheme="minorBidi"/>
      <w:sz w:val="22"/>
      <w:szCs w:val="22"/>
      <w:lang w:val="de-AT" w:eastAsia="en-US"/>
    </w:rPr>
  </w:style>
  <w:style w:type="character" w:customStyle="1" w:styleId="NichtaufgelsteErwhnung1">
    <w:name w:val="Nicht aufgelöste Erwähnung1"/>
    <w:basedOn w:val="Absatz-Standardschriftart"/>
    <w:uiPriority w:val="99"/>
    <w:semiHidden/>
    <w:unhideWhenUsed/>
    <w:rsid w:val="007446E7"/>
    <w:rPr>
      <w:color w:val="605E5C"/>
      <w:shd w:val="clear" w:color="auto" w:fill="E1DFDD"/>
    </w:rPr>
  </w:style>
  <w:style w:type="character" w:styleId="Kommentarzeichen">
    <w:name w:val="annotation reference"/>
    <w:basedOn w:val="Absatz-Standardschriftart"/>
    <w:uiPriority w:val="99"/>
    <w:semiHidden/>
    <w:unhideWhenUsed/>
    <w:rsid w:val="0024129A"/>
    <w:rPr>
      <w:sz w:val="16"/>
      <w:szCs w:val="16"/>
    </w:rPr>
  </w:style>
  <w:style w:type="paragraph" w:styleId="Kommentartext">
    <w:name w:val="annotation text"/>
    <w:basedOn w:val="Standard"/>
    <w:link w:val="KommentartextZchn"/>
    <w:uiPriority w:val="99"/>
    <w:unhideWhenUsed/>
    <w:rsid w:val="0024129A"/>
    <w:rPr>
      <w:sz w:val="20"/>
      <w:szCs w:val="20"/>
    </w:rPr>
  </w:style>
  <w:style w:type="character" w:customStyle="1" w:styleId="KommentartextZchn">
    <w:name w:val="Kommentartext Zchn"/>
    <w:basedOn w:val="Absatz-Standardschriftart"/>
    <w:link w:val="Kommentartext"/>
    <w:uiPriority w:val="99"/>
    <w:rsid w:val="0024129A"/>
    <w:rPr>
      <w:rFonts w:ascii="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24129A"/>
    <w:rPr>
      <w:b/>
      <w:bCs/>
    </w:rPr>
  </w:style>
  <w:style w:type="character" w:customStyle="1" w:styleId="KommentarthemaZchn">
    <w:name w:val="Kommentarthema Zchn"/>
    <w:basedOn w:val="KommentartextZchn"/>
    <w:link w:val="Kommentarthema"/>
    <w:uiPriority w:val="99"/>
    <w:semiHidden/>
    <w:rsid w:val="0024129A"/>
    <w:rPr>
      <w:rFonts w:ascii="Times New Roman" w:hAnsi="Times New Roman" w:cs="Times New Roman"/>
      <w:b/>
      <w:bCs/>
      <w:sz w:val="20"/>
      <w:szCs w:val="20"/>
      <w:lang w:val="de-DE" w:eastAsia="de-DE"/>
    </w:rPr>
  </w:style>
  <w:style w:type="paragraph" w:styleId="berarbeitung">
    <w:name w:val="Revision"/>
    <w:hidden/>
    <w:uiPriority w:val="99"/>
    <w:semiHidden/>
    <w:rsid w:val="00C629CE"/>
    <w:pPr>
      <w:spacing w:after="0" w:line="240" w:lineRule="auto"/>
    </w:pPr>
    <w:rPr>
      <w:rFonts w:ascii="Times New Roman" w:hAnsi="Times New Roman" w:cs="Times New Roman"/>
      <w:sz w:val="24"/>
      <w:szCs w:val="24"/>
      <w:lang w:val="de-DE" w:eastAsia="de-DE"/>
    </w:rPr>
  </w:style>
  <w:style w:type="character" w:customStyle="1" w:styleId="berschrift1Zchn">
    <w:name w:val="Überschrift 1 Zchn"/>
    <w:basedOn w:val="Absatz-Standardschriftart"/>
    <w:link w:val="berschrift1"/>
    <w:uiPriority w:val="9"/>
    <w:rsid w:val="0084477B"/>
    <w:rPr>
      <w:rFonts w:asciiTheme="majorHAnsi" w:eastAsiaTheme="majorEastAsia" w:hAnsiTheme="majorHAnsi" w:cstheme="majorBidi"/>
      <w:color w:val="2F5496" w:themeColor="accent1" w:themeShade="BF"/>
      <w:sz w:val="32"/>
      <w:szCs w:val="32"/>
      <w:lang w:val="de-DE" w:eastAsia="de-DE"/>
    </w:rPr>
  </w:style>
  <w:style w:type="character" w:customStyle="1" w:styleId="berschrift2Zchn">
    <w:name w:val="Überschrift 2 Zchn"/>
    <w:basedOn w:val="Absatz-Standardschriftart"/>
    <w:link w:val="berschrift2"/>
    <w:uiPriority w:val="9"/>
    <w:rsid w:val="0084477B"/>
    <w:rPr>
      <w:rFonts w:asciiTheme="majorHAnsi" w:eastAsiaTheme="majorEastAsia" w:hAnsiTheme="majorHAnsi" w:cstheme="majorBidi"/>
      <w:color w:val="2F5496" w:themeColor="accent1" w:themeShade="BF"/>
      <w:sz w:val="26"/>
      <w:szCs w:val="26"/>
      <w:lang w:val="de-DE" w:eastAsia="de-DE"/>
    </w:rPr>
  </w:style>
  <w:style w:type="character" w:customStyle="1" w:styleId="berschrift3Zchn">
    <w:name w:val="Überschrift 3 Zchn"/>
    <w:basedOn w:val="Absatz-Standardschriftart"/>
    <w:link w:val="berschrift3"/>
    <w:uiPriority w:val="9"/>
    <w:rsid w:val="009B7E83"/>
    <w:rPr>
      <w:rFonts w:asciiTheme="majorHAnsi" w:eastAsiaTheme="majorEastAsia" w:hAnsiTheme="majorHAnsi" w:cstheme="majorBidi"/>
      <w:color w:val="1F3763" w:themeColor="accent1" w:themeShade="7F"/>
      <w:sz w:val="24"/>
      <w:szCs w:val="24"/>
      <w:lang w:val="de-DE" w:eastAsia="de-DE"/>
    </w:rPr>
  </w:style>
  <w:style w:type="paragraph" w:styleId="Kopfzeile">
    <w:name w:val="header"/>
    <w:basedOn w:val="Standard"/>
    <w:link w:val="KopfzeileZchn"/>
    <w:uiPriority w:val="99"/>
    <w:unhideWhenUsed/>
    <w:rsid w:val="00B71B50"/>
    <w:pPr>
      <w:tabs>
        <w:tab w:val="center" w:pos="4680"/>
        <w:tab w:val="right" w:pos="9360"/>
      </w:tabs>
    </w:pPr>
  </w:style>
  <w:style w:type="character" w:customStyle="1" w:styleId="KopfzeileZchn">
    <w:name w:val="Kopfzeile Zchn"/>
    <w:basedOn w:val="Absatz-Standardschriftart"/>
    <w:link w:val="Kopfzeile"/>
    <w:uiPriority w:val="99"/>
    <w:rsid w:val="00B71B50"/>
    <w:rPr>
      <w:rFonts w:ascii="Times New Roman" w:hAnsi="Times New Roman" w:cs="Times New Roman"/>
      <w:sz w:val="24"/>
      <w:szCs w:val="24"/>
      <w:lang w:val="de-DE" w:eastAsia="de-DE"/>
    </w:rPr>
  </w:style>
  <w:style w:type="paragraph" w:styleId="Fuzeile">
    <w:name w:val="footer"/>
    <w:basedOn w:val="Standard"/>
    <w:link w:val="FuzeileZchn"/>
    <w:uiPriority w:val="99"/>
    <w:unhideWhenUsed/>
    <w:rsid w:val="00B71B50"/>
    <w:pPr>
      <w:tabs>
        <w:tab w:val="center" w:pos="4680"/>
        <w:tab w:val="right" w:pos="9360"/>
      </w:tabs>
    </w:pPr>
  </w:style>
  <w:style w:type="character" w:customStyle="1" w:styleId="FuzeileZchn">
    <w:name w:val="Fußzeile Zchn"/>
    <w:basedOn w:val="Absatz-Standardschriftart"/>
    <w:link w:val="Fuzeile"/>
    <w:uiPriority w:val="99"/>
    <w:rsid w:val="00B71B50"/>
    <w:rPr>
      <w:rFonts w:ascii="Times New Roman" w:hAnsi="Times New Roman" w:cs="Times New Roman"/>
      <w:sz w:val="24"/>
      <w:szCs w:val="24"/>
      <w:lang w:val="de-DE" w:eastAsia="de-DE"/>
    </w:rPr>
  </w:style>
  <w:style w:type="paragraph" w:styleId="Funotentext">
    <w:name w:val="footnote text"/>
    <w:basedOn w:val="Standard"/>
    <w:link w:val="FunotentextZchn"/>
    <w:uiPriority w:val="99"/>
    <w:semiHidden/>
    <w:unhideWhenUsed/>
    <w:rsid w:val="00A53B38"/>
    <w:rPr>
      <w:sz w:val="20"/>
      <w:szCs w:val="20"/>
    </w:rPr>
  </w:style>
  <w:style w:type="character" w:customStyle="1" w:styleId="FunotentextZchn">
    <w:name w:val="Fußnotentext Zchn"/>
    <w:basedOn w:val="Absatz-Standardschriftart"/>
    <w:link w:val="Funotentext"/>
    <w:uiPriority w:val="99"/>
    <w:semiHidden/>
    <w:rsid w:val="00A53B38"/>
    <w:rPr>
      <w:rFonts w:ascii="Times New Roman" w:hAnsi="Times New Roman" w:cs="Times New Roman"/>
      <w:sz w:val="20"/>
      <w:szCs w:val="20"/>
      <w:lang w:val="de-DE" w:eastAsia="de-DE"/>
    </w:rPr>
  </w:style>
  <w:style w:type="character" w:styleId="Funotenzeichen">
    <w:name w:val="footnote reference"/>
    <w:basedOn w:val="Absatz-Standardschriftart"/>
    <w:uiPriority w:val="99"/>
    <w:semiHidden/>
    <w:unhideWhenUsed/>
    <w:rsid w:val="00A53B38"/>
    <w:rPr>
      <w:vertAlign w:val="superscript"/>
    </w:rPr>
  </w:style>
  <w:style w:type="character" w:styleId="BesuchterLink">
    <w:name w:val="FollowedHyperlink"/>
    <w:basedOn w:val="Absatz-Standardschriftart"/>
    <w:uiPriority w:val="99"/>
    <w:semiHidden/>
    <w:unhideWhenUsed/>
    <w:rsid w:val="00F647F8"/>
    <w:rPr>
      <w:color w:val="954F72" w:themeColor="followedHyperlink"/>
      <w:u w:val="single"/>
    </w:rPr>
  </w:style>
  <w:style w:type="paragraph" w:styleId="Inhaltsverzeichnisberschrift">
    <w:name w:val="TOC Heading"/>
    <w:basedOn w:val="berschrift1"/>
    <w:next w:val="Standard"/>
    <w:uiPriority w:val="39"/>
    <w:unhideWhenUsed/>
    <w:qFormat/>
    <w:rsid w:val="00915138"/>
    <w:pPr>
      <w:spacing w:line="259" w:lineRule="auto"/>
      <w:outlineLvl w:val="9"/>
    </w:pPr>
    <w:rPr>
      <w:lang w:val="de-AT" w:eastAsia="de-AT"/>
    </w:rPr>
  </w:style>
  <w:style w:type="paragraph" w:styleId="Verzeichnis1">
    <w:name w:val="toc 1"/>
    <w:basedOn w:val="Standard"/>
    <w:next w:val="Standard"/>
    <w:autoRedefine/>
    <w:uiPriority w:val="39"/>
    <w:unhideWhenUsed/>
    <w:rsid w:val="00915138"/>
    <w:pPr>
      <w:spacing w:after="100"/>
    </w:pPr>
  </w:style>
  <w:style w:type="paragraph" w:styleId="Verzeichnis2">
    <w:name w:val="toc 2"/>
    <w:basedOn w:val="Standard"/>
    <w:next w:val="Standard"/>
    <w:autoRedefine/>
    <w:uiPriority w:val="39"/>
    <w:unhideWhenUsed/>
    <w:rsid w:val="00915138"/>
    <w:pPr>
      <w:spacing w:after="100"/>
      <w:ind w:left="240"/>
    </w:pPr>
  </w:style>
  <w:style w:type="paragraph" w:styleId="Verzeichnis3">
    <w:name w:val="toc 3"/>
    <w:basedOn w:val="Standard"/>
    <w:next w:val="Standard"/>
    <w:autoRedefine/>
    <w:uiPriority w:val="39"/>
    <w:unhideWhenUsed/>
    <w:rsid w:val="00DB550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dok.uibk.ac.at/projekte/behindertenbewegung/" TargetMode="External"/><Relationship Id="rId13" Type="http://schemas.openxmlformats.org/officeDocument/2006/relationships/hyperlink" Target="http://bidok.uibk.ac.at/projekte/behindertenbewegung/forschung.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dok.uibk.ac.at/projekte/behindertenbewegung/zeitschrift-los.html" TargetMode="External"/><Relationship Id="rId17" Type="http://schemas.openxmlformats.org/officeDocument/2006/relationships/hyperlink" Target="http://bidok.uibk.ac.at/ueberuns/technik/wcag2.html" TargetMode="External"/><Relationship Id="rId2" Type="http://schemas.openxmlformats.org/officeDocument/2006/relationships/numbering" Target="numbering.xml"/><Relationship Id="rId16" Type="http://schemas.openxmlformats.org/officeDocument/2006/relationships/hyperlink" Target="https://www.tandfonline.com/doi/full/10.1080/09687599.2021.1976111?scroll=top&amp;needAccess=tru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dok.uibk.ac.at/projekte/behindertenbewegung/interviews/index.html" TargetMode="External"/><Relationship Id="rId5" Type="http://schemas.openxmlformats.org/officeDocument/2006/relationships/webSettings" Target="webSettings.xml"/><Relationship Id="rId15" Type="http://schemas.openxmlformats.org/officeDocument/2006/relationships/hyperlink" Target="https://stimme.minderheiten.at/wordpress/index.php/stimme/2020/2816" TargetMode="External"/><Relationship Id="rId10" Type="http://schemas.openxmlformats.org/officeDocument/2006/relationships/hyperlink" Target="http://bidok.uibk.ac.at/projekte/behindertenbewegung/zeitleiste.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dok.uibk.ac.at/projekte/behindertenbewegung/index.html" TargetMode="External"/><Relationship Id="rId14" Type="http://schemas.openxmlformats.org/officeDocument/2006/relationships/hyperlink" Target="http://bidok.uibk.ac.at/projekte/behindertenbewegung/geschich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F4167-6EBF-4610-AE0D-02F1381D6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1290</Words>
  <Characters>8130</Characters>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text digital archive</dc:title>
  <dc:subject/>
  <dc:creator>Josefine Wagner</dc:creator>
  <cp:keywords/>
  <dc:description/>
  <dcterms:created xsi:type="dcterms:W3CDTF">2022-02-08T13:48:00Z</dcterms:created>
  <dcterms:modified xsi:type="dcterms:W3CDTF">2022-02-08T14:14:00Z</dcterms:modified>
</cp:coreProperties>
</file>