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6F" w:rsidRDefault="00C0566F" w:rsidP="00C0566F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F8701AD" wp14:editId="09581DC5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 / Themenbereich Arbeitswelt aufmerksam machen:</w:t>
      </w: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Lisa Pfahl: Datenbericht „Jobcoaching“ </w:t>
      </w:r>
      <w:hyperlink r:id="rId7" w:history="1">
        <w:r>
          <w:rPr>
            <w:rStyle w:val="Hyperlink"/>
            <w:rFonts w:ascii="Symbol" w:hAnsi="Symbol" w:cs="Arial"/>
          </w:rPr>
          <w:t xml:space="preserve">® 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Nadine </w:t>
      </w:r>
      <w:proofErr w:type="spellStart"/>
      <w:r>
        <w:rPr>
          <w:rFonts w:ascii="Arial" w:hAnsi="Arial" w:cs="Arial"/>
        </w:rPr>
        <w:t>Normis</w:t>
      </w:r>
      <w:proofErr w:type="spellEnd"/>
      <w:r>
        <w:rPr>
          <w:rFonts w:ascii="Arial" w:hAnsi="Arial" w:cs="Arial"/>
        </w:rPr>
        <w:t xml:space="preserve">: CAP-Märkte: "Mitarbeiter haben ein ganz anderes Selbstwertgefühl" </w:t>
      </w:r>
      <w:hyperlink r:id="rId8" w:history="1">
        <w:r>
          <w:rPr>
            <w:rStyle w:val="Hyperlink"/>
            <w:rFonts w:ascii="Symbol" w:hAnsi="Symbol" w:cs="Arial"/>
          </w:rPr>
          <w:t xml:space="preserve">® 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0566F" w:rsidRDefault="00C0566F" w:rsidP="00C0566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Leonie Höpfner: Aphasie als unsichtbarer Begleiter im Studium und Berufsleben </w:t>
      </w:r>
      <w:hyperlink r:id="rId9" w:history="1">
        <w:r>
          <w:rPr>
            <w:rStyle w:val="Hyperlink"/>
            <w:rFonts w:ascii="Symbol" w:hAnsi="Symbol" w:cs="Arial"/>
          </w:rPr>
          <w:t xml:space="preserve">® 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C0566F" w:rsidRDefault="00C0566F" w:rsidP="00C0566F">
      <w:pPr>
        <w:pStyle w:val="Listenabsatz"/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Universität Innsbruck vergibt 2018 ein </w:t>
      </w:r>
      <w:proofErr w:type="spellStart"/>
      <w:r>
        <w:rPr>
          <w:rFonts w:ascii="Arial" w:hAnsi="Arial" w:cs="Arial"/>
          <w:b/>
          <w:bCs/>
        </w:rPr>
        <w:t>PhD</w:t>
      </w:r>
      <w:proofErr w:type="spellEnd"/>
      <w:r>
        <w:rPr>
          <w:rFonts w:ascii="Arial" w:hAnsi="Arial" w:cs="Arial"/>
          <w:b/>
          <w:bCs/>
        </w:rPr>
        <w:t xml:space="preserve"> Karriereförderprogramm (</w:t>
      </w:r>
      <w:proofErr w:type="spellStart"/>
      <w:r>
        <w:rPr>
          <w:rFonts w:ascii="Arial" w:hAnsi="Arial" w:cs="Arial"/>
          <w:b/>
          <w:bCs/>
        </w:rPr>
        <w:t>Doktoratsstipendium</w:t>
      </w:r>
      <w:proofErr w:type="spellEnd"/>
      <w:r>
        <w:rPr>
          <w:rFonts w:ascii="Arial" w:hAnsi="Arial" w:cs="Arial"/>
          <w:b/>
          <w:bCs/>
        </w:rPr>
        <w:t xml:space="preserve">) für begünstigt behinderte und/oder chronisch erkrankte </w:t>
      </w:r>
      <w:proofErr w:type="spellStart"/>
      <w:r>
        <w:rPr>
          <w:rFonts w:ascii="Arial" w:hAnsi="Arial" w:cs="Arial"/>
          <w:b/>
          <w:bCs/>
        </w:rPr>
        <w:t>Nachwuchswissenschaftler_innen</w:t>
      </w:r>
      <w:proofErr w:type="spellEnd"/>
      <w:r>
        <w:rPr>
          <w:rFonts w:ascii="Arial" w:hAnsi="Arial" w:cs="Arial"/>
        </w:rPr>
        <w:t xml:space="preserve">  </w:t>
      </w:r>
      <w:hyperlink r:id="rId10" w:history="1">
        <w:r>
          <w:rPr>
            <w:rStyle w:val="Hyperlink"/>
            <w:rFonts w:ascii="Symbol" w:hAnsi="Symbol"/>
          </w:rPr>
          <w:t xml:space="preserve">® </w:t>
        </w:r>
        <w:r>
          <w:rPr>
            <w:rStyle w:val="Hyperlink"/>
            <w:rFonts w:ascii="Arial" w:hAnsi="Arial" w:cs="Arial"/>
          </w:rPr>
          <w:t>zur Ausschreibung</w:t>
        </w:r>
      </w:hyperlink>
      <w:r>
        <w:rPr>
          <w:rFonts w:ascii="Arial" w:hAnsi="Arial" w:cs="Arial"/>
        </w:rPr>
        <w:t xml:space="preserve"> </w:t>
      </w: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C0566F" w:rsidRDefault="00C0566F" w:rsidP="00C0566F">
      <w:pPr>
        <w:rPr>
          <w:rFonts w:ascii="Arial" w:hAnsi="Arial" w:cs="Arial"/>
        </w:rPr>
      </w:pP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11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C0566F" w:rsidRDefault="00C0566F" w:rsidP="00C056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C0566F" w:rsidRDefault="00C0566F" w:rsidP="00C056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C0566F" w:rsidRDefault="00C0566F" w:rsidP="00C0566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C0566F" w:rsidRDefault="00C0566F" w:rsidP="00C0566F">
      <w:pPr>
        <w:rPr>
          <w:rFonts w:ascii="Arial" w:hAnsi="Arial" w:cs="Arial"/>
        </w:rPr>
      </w:pPr>
    </w:p>
    <w:p w:rsidR="005B1CD2" w:rsidRDefault="00C0566F" w:rsidP="00C0566F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2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bookmarkStart w:id="0" w:name="_GoBack"/>
      <w:bookmarkEnd w:id="0"/>
    </w:p>
    <w:sectPr w:rsidR="005B1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31"/>
    <w:rsid w:val="005B1CD2"/>
    <w:rsid w:val="00C0566F"/>
    <w:rsid w:val="00D22C0B"/>
    <w:rsid w:val="00E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6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56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56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6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56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56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lormis-cap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pfahl-datenbericht-1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ibk.ac.at/ffq/forschungsfoerderung/2018/karrierefoerderprogramm-beguenstigt-behinderte/ausschreib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hoepfner-aphas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2018-03-02T15:25:00Z</dcterms:created>
  <dcterms:modified xsi:type="dcterms:W3CDTF">2018-03-02T15:25:00Z</dcterms:modified>
</cp:coreProperties>
</file>