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>Liebe bidok User!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>Wir möchten Sie auf die folgenden Neuaufnahmen aufmerksam machen: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>* Oliver Böhle: Welche Möglichkeiten des Studiums bestehen für Menschen mit</w:t>
      </w:r>
      <w:r>
        <w:rPr>
          <w:rFonts w:ascii="Tahoma" w:hAnsi="Tahoma" w:cs="Tahoma"/>
        </w:rPr>
        <w:t xml:space="preserve"> </w:t>
      </w:r>
      <w:r w:rsidRPr="00D24151">
        <w:rPr>
          <w:rFonts w:ascii="Tahoma" w:hAnsi="Tahoma" w:cs="Tahoma"/>
        </w:rPr>
        <w:t>Lernschwierigkeiten</w:t>
      </w:r>
    </w:p>
    <w:p w:rsidR="00D24151" w:rsidRPr="00D24151" w:rsidRDefault="00D24151" w:rsidP="00D24151">
      <w:pPr>
        <w:rPr>
          <w:rFonts w:ascii="Tahoma" w:hAnsi="Tahoma" w:cs="Tahoma"/>
        </w:rPr>
      </w:pPr>
      <w:hyperlink r:id="rId6" w:history="1">
        <w:r w:rsidRPr="001A2F49">
          <w:rPr>
            <w:rStyle w:val="Hyperlink"/>
            <w:rFonts w:ascii="Tahoma" w:hAnsi="Tahoma" w:cs="Tahoma"/>
          </w:rPr>
          <w:t>http://bidok.uibk.ac.at/library/boehle-moeglichkeiten.html</w:t>
        </w:r>
      </w:hyperlink>
      <w:r>
        <w:rPr>
          <w:rFonts w:ascii="Tahoma" w:hAnsi="Tahoma" w:cs="Tahoma"/>
        </w:rPr>
        <w:t xml:space="preserve"> 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* Magdalena </w:t>
      </w:r>
      <w:proofErr w:type="spellStart"/>
      <w:r w:rsidRPr="00D24151">
        <w:rPr>
          <w:rFonts w:ascii="Tahoma" w:hAnsi="Tahoma" w:cs="Tahoma"/>
        </w:rPr>
        <w:t>Dengg</w:t>
      </w:r>
      <w:proofErr w:type="spellEnd"/>
      <w:r w:rsidRPr="00D24151">
        <w:rPr>
          <w:rFonts w:ascii="Tahoma" w:hAnsi="Tahoma" w:cs="Tahoma"/>
        </w:rPr>
        <w:t>: Gemeinsamkeiten, Ähnlichkeiten und Unterschiede in der</w:t>
      </w:r>
      <w:r>
        <w:rPr>
          <w:rFonts w:ascii="Tahoma" w:hAnsi="Tahoma" w:cs="Tahoma"/>
        </w:rPr>
        <w:t xml:space="preserve"> </w:t>
      </w:r>
      <w:r w:rsidRPr="00D24151">
        <w:rPr>
          <w:rFonts w:ascii="Tahoma" w:hAnsi="Tahoma" w:cs="Tahoma"/>
        </w:rPr>
        <w:t xml:space="preserve"> Betrachtung von Behinderung und Geschlecht als soziale Konstrukte</w:t>
      </w:r>
    </w:p>
    <w:p w:rsidR="00D24151" w:rsidRPr="00D24151" w:rsidRDefault="00D24151" w:rsidP="00D24151">
      <w:pPr>
        <w:rPr>
          <w:rFonts w:ascii="Tahoma" w:hAnsi="Tahoma" w:cs="Tahoma"/>
        </w:rPr>
      </w:pPr>
      <w:hyperlink r:id="rId7" w:history="1">
        <w:r w:rsidRPr="001A2F49">
          <w:rPr>
            <w:rStyle w:val="Hyperlink"/>
            <w:rFonts w:ascii="Tahoma" w:hAnsi="Tahoma" w:cs="Tahoma"/>
          </w:rPr>
          <w:t>http://bidok.uibk.ac.at/library/dengg-konstrukt-ba.html</w:t>
        </w:r>
      </w:hyperlink>
      <w:r>
        <w:rPr>
          <w:rFonts w:ascii="Tahoma" w:hAnsi="Tahoma" w:cs="Tahoma"/>
        </w:rPr>
        <w:t xml:space="preserve"> 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* Rebekka </w:t>
      </w:r>
      <w:proofErr w:type="spellStart"/>
      <w:r w:rsidRPr="00D24151">
        <w:rPr>
          <w:rFonts w:ascii="Tahoma" w:hAnsi="Tahoma" w:cs="Tahoma"/>
        </w:rPr>
        <w:t>Maskos</w:t>
      </w:r>
      <w:proofErr w:type="spellEnd"/>
      <w:r w:rsidRPr="00D24151">
        <w:rPr>
          <w:rFonts w:ascii="Tahoma" w:hAnsi="Tahoma" w:cs="Tahoma"/>
        </w:rPr>
        <w:t xml:space="preserve">: Was heißt </w:t>
      </w:r>
      <w:proofErr w:type="spellStart"/>
      <w:r w:rsidRPr="00D24151">
        <w:rPr>
          <w:rFonts w:ascii="Tahoma" w:hAnsi="Tahoma" w:cs="Tahoma"/>
        </w:rPr>
        <w:t>Ableism</w:t>
      </w:r>
      <w:proofErr w:type="spellEnd"/>
      <w:r w:rsidRPr="00D24151">
        <w:rPr>
          <w:rFonts w:ascii="Tahoma" w:hAnsi="Tahoma" w:cs="Tahoma"/>
        </w:rPr>
        <w:t>? Überlegungen zu Behinderung und bürgerlicher Gesellschaft</w:t>
      </w:r>
      <w:r>
        <w:rPr>
          <w:rFonts w:ascii="Tahoma" w:hAnsi="Tahoma" w:cs="Tahoma"/>
        </w:rPr>
        <w:t xml:space="preserve"> </w:t>
      </w:r>
    </w:p>
    <w:p w:rsidR="00D24151" w:rsidRPr="00D24151" w:rsidRDefault="00D24151" w:rsidP="00D24151">
      <w:pPr>
        <w:rPr>
          <w:rFonts w:ascii="Tahoma" w:hAnsi="Tahoma" w:cs="Tahoma"/>
        </w:rPr>
      </w:pPr>
      <w:hyperlink r:id="rId8" w:history="1">
        <w:r w:rsidRPr="001A2F49">
          <w:rPr>
            <w:rStyle w:val="Hyperlink"/>
            <w:rFonts w:ascii="Tahoma" w:hAnsi="Tahoma" w:cs="Tahoma"/>
          </w:rPr>
          <w:t>http://bidok.uibk.ac.at/library/maskos-ableism.html</w:t>
        </w:r>
      </w:hyperlink>
      <w:r>
        <w:rPr>
          <w:rFonts w:ascii="Tahoma" w:hAnsi="Tahoma" w:cs="Tahoma"/>
        </w:rPr>
        <w:t xml:space="preserve"> 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Arial" w:hAnsi="Arial" w:cs="Arial"/>
        </w:rPr>
        <w:t>→</w:t>
      </w:r>
      <w:r w:rsidRPr="00D24151">
        <w:rPr>
          <w:rFonts w:ascii="Tahoma" w:hAnsi="Tahoma" w:cs="Tahoma"/>
        </w:rPr>
        <w:t xml:space="preserve"> aus der Zeitschrift für Inklusion 01/2013: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* Kerstin </w:t>
      </w:r>
      <w:proofErr w:type="spellStart"/>
      <w:r w:rsidRPr="00D24151">
        <w:rPr>
          <w:rFonts w:ascii="Tahoma" w:hAnsi="Tahoma" w:cs="Tahoma"/>
        </w:rPr>
        <w:t>Hazibar</w:t>
      </w:r>
      <w:proofErr w:type="spellEnd"/>
      <w:r w:rsidRPr="00D24151">
        <w:rPr>
          <w:rFonts w:ascii="Tahoma" w:hAnsi="Tahoma" w:cs="Tahoma"/>
        </w:rPr>
        <w:t xml:space="preserve">, Paul </w:t>
      </w:r>
      <w:proofErr w:type="spellStart"/>
      <w:r w:rsidRPr="00D24151">
        <w:rPr>
          <w:rFonts w:ascii="Tahoma" w:hAnsi="Tahoma" w:cs="Tahoma"/>
        </w:rPr>
        <w:t>Mecheril</w:t>
      </w:r>
      <w:proofErr w:type="spellEnd"/>
      <w:r w:rsidRPr="00D24151">
        <w:rPr>
          <w:rFonts w:ascii="Tahoma" w:hAnsi="Tahoma" w:cs="Tahoma"/>
        </w:rPr>
        <w:t>: Es gibt keine richtige Pädagogik in falschen</w:t>
      </w:r>
      <w:r>
        <w:rPr>
          <w:rFonts w:ascii="Tahoma" w:hAnsi="Tahoma" w:cs="Tahoma"/>
        </w:rPr>
        <w:t xml:space="preserve"> </w:t>
      </w:r>
      <w:r w:rsidRPr="00D24151">
        <w:rPr>
          <w:rFonts w:ascii="Tahoma" w:hAnsi="Tahoma" w:cs="Tahoma"/>
        </w:rPr>
        <w:t xml:space="preserve"> gesellschaftlichen Verhältnissen</w:t>
      </w:r>
    </w:p>
    <w:p w:rsidR="00D24151" w:rsidRDefault="00D24151" w:rsidP="00D24151">
      <w:pPr>
        <w:rPr>
          <w:rFonts w:ascii="Tahoma" w:hAnsi="Tahoma" w:cs="Tahoma"/>
        </w:rPr>
      </w:pPr>
      <w:hyperlink r:id="rId9" w:history="1">
        <w:r w:rsidRPr="001A2F49">
          <w:rPr>
            <w:rStyle w:val="Hyperlink"/>
            <w:rFonts w:ascii="Tahoma" w:hAnsi="Tahoma" w:cs="Tahoma"/>
          </w:rPr>
          <w:t>http://bidok.uibk.ac.at/library/inkl-1-13-hazibar-paedagogik.html</w:t>
        </w:r>
      </w:hyperlink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bookmarkStart w:id="0" w:name="_GoBack"/>
      <w:bookmarkEnd w:id="0"/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Mit freundlichen Grüßen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Katharina Angerer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für das bidok Team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-------------------------------------------------------------------------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Projekt bidok - http://bidok.uibk.ac.at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</w:t>
      </w:r>
      <w:proofErr w:type="spellStart"/>
      <w:r w:rsidRPr="00D24151">
        <w:rPr>
          <w:rFonts w:ascii="Tahoma" w:hAnsi="Tahoma" w:cs="Tahoma"/>
        </w:rPr>
        <w:t>Inst</w:t>
      </w:r>
      <w:proofErr w:type="spellEnd"/>
      <w:r w:rsidRPr="00D24151">
        <w:rPr>
          <w:rFonts w:ascii="Tahoma" w:hAnsi="Tahoma" w:cs="Tahoma"/>
        </w:rPr>
        <w:t>. f. Erziehungswissenschaften der Universität Innsbruck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</w:t>
      </w:r>
      <w:proofErr w:type="spellStart"/>
      <w:r w:rsidRPr="00D24151">
        <w:rPr>
          <w:rFonts w:ascii="Tahoma" w:hAnsi="Tahoma" w:cs="Tahoma"/>
        </w:rPr>
        <w:t>Liebeneggstr</w:t>
      </w:r>
      <w:proofErr w:type="spellEnd"/>
      <w:r w:rsidRPr="00D24151">
        <w:rPr>
          <w:rFonts w:ascii="Tahoma" w:hAnsi="Tahoma" w:cs="Tahoma"/>
        </w:rPr>
        <w:t>. 8, A-6020 Innsbruck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Tel.: 0512/507 40 38</w:t>
      </w: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--------------------------------------------------------------------------</w:t>
      </w:r>
    </w:p>
    <w:p w:rsidR="00D24151" w:rsidRPr="00D24151" w:rsidRDefault="00D24151" w:rsidP="00D24151">
      <w:pPr>
        <w:rPr>
          <w:rFonts w:ascii="Tahoma" w:hAnsi="Tahoma" w:cs="Tahoma"/>
        </w:rPr>
      </w:pPr>
    </w:p>
    <w:p w:rsidR="00D24151" w:rsidRPr="00D24151" w:rsidRDefault="00D24151" w:rsidP="00D24151">
      <w:pPr>
        <w:rPr>
          <w:rFonts w:ascii="Tahoma" w:hAnsi="Tahoma" w:cs="Tahoma"/>
        </w:rPr>
      </w:pPr>
      <w:r w:rsidRPr="00D24151">
        <w:rPr>
          <w:rFonts w:ascii="Tahoma" w:hAnsi="Tahoma" w:cs="Tahoma"/>
        </w:rPr>
        <w:t xml:space="preserve"> bidok auf Facebook:</w:t>
      </w:r>
    </w:p>
    <w:p w:rsidR="007F2E43" w:rsidRPr="004C3D62" w:rsidRDefault="00D24151" w:rsidP="00D24151">
      <w:r w:rsidRPr="00D24151">
        <w:rPr>
          <w:rFonts w:ascii="Tahoma" w:hAnsi="Tahoma" w:cs="Tahoma"/>
        </w:rPr>
        <w:t>http://www.facebook.com/#!/pages/bidok-behinderung-inklusion-dokumentation/206857312685691</w:t>
      </w:r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0EE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70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3F54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0E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809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2C1B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151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C35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6C59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maskos-ableis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dengg-konstrukt-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boehle-moeglichkeite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nkl-1-13-hazibar-paedagogik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1602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22</cp:revision>
  <dcterms:created xsi:type="dcterms:W3CDTF">2016-02-24T09:03:00Z</dcterms:created>
  <dcterms:modified xsi:type="dcterms:W3CDTF">2016-05-25T13:38:00Z</dcterms:modified>
</cp:coreProperties>
</file>