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43" w:rsidRPr="00C53477" w:rsidRDefault="007F2E43" w:rsidP="00C671EF">
      <w:pPr>
        <w:spacing w:after="240"/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C671EF">
      <w:pPr>
        <w:spacing w:after="240"/>
        <w:rPr>
          <w:rFonts w:ascii="Tahoma" w:hAnsi="Tahoma" w:cs="Tahoma"/>
        </w:rPr>
      </w:pPr>
    </w:p>
    <w:p w:rsidR="009706F4" w:rsidRDefault="004C3D62" w:rsidP="00C671EF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Pr="00CB74E7" w:rsidRDefault="00055C60" w:rsidP="00C671EF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>Lisa Pfahl</w:t>
      </w:r>
      <w:r w:rsidR="00462D03" w:rsidRPr="00462D03">
        <w:rPr>
          <w:rFonts w:ascii="Tahoma" w:hAnsi="Tahoma" w:cs="Tahoma"/>
        </w:rPr>
        <w:t xml:space="preserve">: </w:t>
      </w:r>
      <w:r w:rsidRPr="00055C60">
        <w:rPr>
          <w:rFonts w:ascii="Tahoma" w:hAnsi="Tahoma" w:cs="Tahoma"/>
        </w:rPr>
        <w:t>Die Legitimation der Sonderschule im Lernbehinderungsdiskurs in Deutschland im 20. Jahrhundert</w:t>
      </w:r>
      <w:r w:rsidR="00462D03">
        <w:rPr>
          <w:rFonts w:ascii="Tahoma" w:hAnsi="Tahoma" w:cs="Tahoma"/>
        </w:rPr>
        <w:t xml:space="preserve"> </w:t>
      </w:r>
      <w:hyperlink r:id="rId5" w:history="1">
        <w:r w:rsidR="00462D03" w:rsidRPr="00F36354">
          <w:rPr>
            <w:rStyle w:val="Hyperlink"/>
            <w:rFonts w:ascii="Arial" w:hAnsi="Arial" w:cs="Arial"/>
          </w:rPr>
          <w:t>→</w:t>
        </w:r>
        <w:r w:rsidR="00462D03">
          <w:rPr>
            <w:rStyle w:val="Hyperlink"/>
            <w:rFonts w:ascii="Arial" w:hAnsi="Arial" w:cs="Arial"/>
          </w:rPr>
          <w:t xml:space="preserve"> </w:t>
        </w:r>
        <w:r w:rsidR="00462D03">
          <w:rPr>
            <w:rStyle w:val="Hyperlink"/>
            <w:rFonts w:ascii="Tahoma" w:hAnsi="Tahoma" w:cs="Tahoma"/>
          </w:rPr>
          <w:t>zu</w:t>
        </w:r>
        <w:r w:rsidR="00462D03" w:rsidRPr="00F36354">
          <w:rPr>
            <w:rStyle w:val="Hyperlink"/>
            <w:rFonts w:ascii="Tahoma" w:hAnsi="Tahoma" w:cs="Tahoma"/>
          </w:rPr>
          <w:t>m T</w:t>
        </w:r>
        <w:bookmarkStart w:id="0" w:name="_GoBack"/>
        <w:bookmarkEnd w:id="0"/>
        <w:r w:rsidR="00462D03" w:rsidRPr="00F36354">
          <w:rPr>
            <w:rStyle w:val="Hyperlink"/>
            <w:rFonts w:ascii="Tahoma" w:hAnsi="Tahoma" w:cs="Tahoma"/>
          </w:rPr>
          <w:t>ext</w:t>
        </w:r>
      </w:hyperlink>
    </w:p>
    <w:p w:rsidR="00462D03" w:rsidRPr="00CB74E7" w:rsidRDefault="00055C60" w:rsidP="00C671EF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 w:rsidRPr="00055C60">
        <w:rPr>
          <w:rStyle w:val="Hyperlink"/>
          <w:rFonts w:ascii="Tahoma" w:hAnsi="Tahoma" w:cs="Tahoma"/>
          <w:color w:val="auto"/>
          <w:u w:val="none"/>
        </w:rPr>
        <w:t>Jürgen Kühl</w:t>
      </w:r>
      <w:r>
        <w:rPr>
          <w:rStyle w:val="Hyperlink"/>
          <w:rFonts w:ascii="Tahoma" w:hAnsi="Tahoma" w:cs="Tahoma"/>
          <w:color w:val="auto"/>
          <w:u w:val="none"/>
        </w:rPr>
        <w:t xml:space="preserve">: </w:t>
      </w:r>
      <w:r w:rsidRPr="00055C60">
        <w:rPr>
          <w:rStyle w:val="Hyperlink"/>
          <w:rFonts w:ascii="Tahoma" w:hAnsi="Tahoma" w:cs="Tahoma"/>
          <w:color w:val="auto"/>
          <w:u w:val="none"/>
        </w:rPr>
        <w:t>Was bewirkt Frühförderung?</w:t>
      </w:r>
      <w:r>
        <w:rPr>
          <w:rStyle w:val="Hyperlink"/>
          <w:rFonts w:ascii="Tahoma" w:hAnsi="Tahoma" w:cs="Tahoma"/>
          <w:color w:val="auto"/>
          <w:u w:val="none"/>
        </w:rPr>
        <w:t xml:space="preserve"> </w:t>
      </w:r>
      <w:hyperlink r:id="rId6" w:history="1">
        <w:r w:rsidRPr="00F36354">
          <w:rPr>
            <w:rStyle w:val="Hyperlink"/>
            <w:rFonts w:ascii="Arial" w:hAnsi="Arial" w:cs="Arial"/>
          </w:rPr>
          <w:t>→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Tahoma" w:hAnsi="Tahoma" w:cs="Tahoma"/>
          </w:rPr>
          <w:t>z</w:t>
        </w:r>
        <w:r>
          <w:rPr>
            <w:rStyle w:val="Hyperlink"/>
            <w:rFonts w:ascii="Tahoma" w:hAnsi="Tahoma" w:cs="Tahoma"/>
          </w:rPr>
          <w:t>u</w:t>
        </w:r>
        <w:r w:rsidRPr="00F36354">
          <w:rPr>
            <w:rStyle w:val="Hyperlink"/>
            <w:rFonts w:ascii="Tahoma" w:hAnsi="Tahoma" w:cs="Tahoma"/>
          </w:rPr>
          <w:t>m Text</w:t>
        </w:r>
      </w:hyperlink>
    </w:p>
    <w:p w:rsidR="003C58F2" w:rsidRPr="003C58F2" w:rsidRDefault="00CB74E7" w:rsidP="003C58F2">
      <w:pPr>
        <w:pStyle w:val="Listenabsatz"/>
        <w:numPr>
          <w:ilvl w:val="0"/>
          <w:numId w:val="40"/>
        </w:numPr>
        <w:spacing w:after="240"/>
        <w:rPr>
          <w:rStyle w:val="Hyperlink"/>
          <w:rFonts w:ascii="Tahoma" w:hAnsi="Tahoma" w:cs="Tahoma"/>
          <w:color w:val="auto"/>
          <w:u w:val="none"/>
        </w:rPr>
      </w:pPr>
      <w:r w:rsidRPr="00CB74E7">
        <w:rPr>
          <w:rFonts w:ascii="Tahoma" w:hAnsi="Tahoma" w:cs="Tahoma"/>
        </w:rPr>
        <w:t>Almuth Meinert, Lena Sophie Zeller</w:t>
      </w:r>
      <w:r>
        <w:rPr>
          <w:rFonts w:ascii="Tahoma" w:hAnsi="Tahoma" w:cs="Tahoma"/>
        </w:rPr>
        <w:t xml:space="preserve">: </w:t>
      </w:r>
      <w:r w:rsidRPr="00CB74E7">
        <w:rPr>
          <w:rFonts w:ascii="Tahoma" w:hAnsi="Tahoma" w:cs="Tahoma"/>
        </w:rPr>
        <w:t>Frauen mit Lernschwierigkeiten als Peer-Beraterinnen</w:t>
      </w:r>
      <w:r>
        <w:rPr>
          <w:rFonts w:ascii="Tahoma" w:hAnsi="Tahoma" w:cs="Tahoma"/>
        </w:rPr>
        <w:t xml:space="preserve"> </w:t>
      </w:r>
      <w:hyperlink r:id="rId7" w:history="1">
        <w:r w:rsidRPr="00F36354">
          <w:rPr>
            <w:rStyle w:val="Hyperlink"/>
            <w:rFonts w:ascii="Arial" w:hAnsi="Arial" w:cs="Arial"/>
          </w:rPr>
          <w:t>→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Tahoma" w:hAnsi="Tahoma" w:cs="Tahoma"/>
          </w:rPr>
          <w:t>zu</w:t>
        </w:r>
        <w:r w:rsidRPr="00F36354">
          <w:rPr>
            <w:rStyle w:val="Hyperlink"/>
            <w:rFonts w:ascii="Tahoma" w:hAnsi="Tahoma" w:cs="Tahoma"/>
          </w:rPr>
          <w:t>m Text</w:t>
        </w:r>
      </w:hyperlink>
      <w:r>
        <w:rPr>
          <w:rStyle w:val="Hyperlink"/>
          <w:rFonts w:ascii="Tahoma" w:hAnsi="Tahoma" w:cs="Tahoma"/>
        </w:rPr>
        <w:t xml:space="preserve"> </w:t>
      </w:r>
      <w:r w:rsidR="003C58F2">
        <w:rPr>
          <w:rStyle w:val="Hyperlink"/>
          <w:rFonts w:ascii="Tahoma" w:hAnsi="Tahoma" w:cs="Tahoma"/>
        </w:rPr>
        <w:br/>
      </w:r>
    </w:p>
    <w:p w:rsidR="00B868EB" w:rsidRDefault="00B868EB" w:rsidP="00C671EF">
      <w:pPr>
        <w:spacing w:after="240"/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</w:t>
      </w:r>
      <w:r w:rsidR="00AD5E09">
        <w:rPr>
          <w:rFonts w:ascii="Tahoma" w:hAnsi="Tahoma" w:cs="Tahoma"/>
        </w:rPr>
        <w:t>Teilhabe</w:t>
      </w:r>
      <w:r>
        <w:rPr>
          <w:rFonts w:ascii="Tahoma" w:hAnsi="Tahoma" w:cs="Tahoma"/>
        </w:rPr>
        <w:t>:</w:t>
      </w:r>
    </w:p>
    <w:p w:rsidR="004F3768" w:rsidRPr="00C671EF" w:rsidRDefault="00055C60" w:rsidP="00C671EF">
      <w:pPr>
        <w:pStyle w:val="Listenabsatz"/>
        <w:numPr>
          <w:ilvl w:val="0"/>
          <w:numId w:val="40"/>
        </w:numPr>
        <w:spacing w:after="240"/>
        <w:rPr>
          <w:rFonts w:ascii="Tahoma" w:hAnsi="Tahoma" w:cs="Tahoma"/>
        </w:rPr>
      </w:pPr>
      <w:r w:rsidRPr="00C671EF">
        <w:rPr>
          <w:rFonts w:ascii="Tahoma" w:hAnsi="Tahoma" w:cs="Tahoma"/>
        </w:rPr>
        <w:t xml:space="preserve">Jochen Schneider: </w:t>
      </w:r>
      <w:r w:rsidRPr="00C671EF">
        <w:rPr>
          <w:rFonts w:ascii="Tahoma" w:hAnsi="Tahoma" w:cs="Tahoma"/>
        </w:rPr>
        <w:t xml:space="preserve">Das Persönliche Budget gefangen im Netz der Angebotszentrierung </w:t>
      </w:r>
      <w:hyperlink r:id="rId8" w:history="1">
        <w:r w:rsidRPr="00C671EF">
          <w:rPr>
            <w:rStyle w:val="Hyperlink"/>
            <w:rFonts w:ascii="Arial" w:hAnsi="Arial" w:cs="Arial"/>
          </w:rPr>
          <w:t xml:space="preserve">→ </w:t>
        </w:r>
        <w:r w:rsidRPr="00C671EF">
          <w:rPr>
            <w:rStyle w:val="Hyperlink"/>
            <w:rFonts w:ascii="Tahoma" w:hAnsi="Tahoma" w:cs="Tahoma"/>
          </w:rPr>
          <w:t>zu</w:t>
        </w:r>
        <w:r w:rsidRPr="00C671EF">
          <w:rPr>
            <w:rStyle w:val="Hyperlink"/>
            <w:rFonts w:ascii="Tahoma" w:hAnsi="Tahoma" w:cs="Tahoma"/>
          </w:rPr>
          <w:t>m Text</w:t>
        </w:r>
      </w:hyperlink>
      <w:r w:rsidRPr="00C671EF">
        <w:rPr>
          <w:rStyle w:val="Hyperlink"/>
          <w:rFonts w:ascii="Tahoma" w:hAnsi="Tahoma" w:cs="Tahoma"/>
        </w:rPr>
        <w:br/>
      </w:r>
    </w:p>
    <w:p w:rsidR="00915820" w:rsidRDefault="00915820" w:rsidP="00C671EF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Mit freundlichen Grüßen,</w:t>
      </w:r>
    </w:p>
    <w:p w:rsidR="00915820" w:rsidRDefault="004F3768" w:rsidP="00C671EF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Anna-Sophia Bahl</w:t>
      </w:r>
    </w:p>
    <w:p w:rsidR="00FC1683" w:rsidRDefault="00915820" w:rsidP="00C671EF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für </w:t>
      </w:r>
      <w:r w:rsidR="00FC1683">
        <w:rPr>
          <w:rFonts w:ascii="Tahoma" w:hAnsi="Tahoma" w:cs="Tahoma"/>
        </w:rPr>
        <w:t xml:space="preserve">das </w:t>
      </w:r>
      <w:proofErr w:type="spellStart"/>
      <w:r w:rsidR="00FC1683">
        <w:rPr>
          <w:rFonts w:ascii="Tahoma" w:hAnsi="Tahoma" w:cs="Tahoma"/>
        </w:rPr>
        <w:t>bidok</w:t>
      </w:r>
      <w:proofErr w:type="spellEnd"/>
      <w:r w:rsidR="00FC1683">
        <w:rPr>
          <w:rFonts w:ascii="Tahoma" w:hAnsi="Tahoma" w:cs="Tahoma"/>
        </w:rPr>
        <w:t>-Team</w:t>
      </w:r>
    </w:p>
    <w:p w:rsidR="00FC1683" w:rsidRDefault="00FC1683" w:rsidP="00C671EF">
      <w:pPr>
        <w:spacing w:after="240"/>
        <w:rPr>
          <w:rFonts w:ascii="Tahoma" w:hAnsi="Tahoma" w:cs="Tahoma"/>
        </w:rPr>
      </w:pPr>
    </w:p>
    <w:p w:rsidR="00E159F6" w:rsidRPr="000A0027" w:rsidRDefault="00E159F6" w:rsidP="00C671EF">
      <w:pPr>
        <w:spacing w:after="240"/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0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92AFC"/>
    <w:multiLevelType w:val="hybridMultilevel"/>
    <w:tmpl w:val="6F22E1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9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5C60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8F2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2D03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768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146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42F2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820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364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09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1EF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4E7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369C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309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25C17"/>
  <w15:docId w15:val="{9F80622B-E8E0-4E91-81BA-9B3B6CD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schneider-persoenl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dok.uibk.ac.at/library/zeller-peer-m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kuehl-fruehfoerderu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dok.uibk.ac.at/library/pfahl-legitimation.html" TargetMode="External"/><Relationship Id="rId10" Type="http://schemas.openxmlformats.org/officeDocument/2006/relationships/hyperlink" Target="http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1399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Integration-ezwi</cp:lastModifiedBy>
  <cp:revision>8</cp:revision>
  <dcterms:created xsi:type="dcterms:W3CDTF">2017-08-24T11:48:00Z</dcterms:created>
  <dcterms:modified xsi:type="dcterms:W3CDTF">2017-08-24T12:11:00Z</dcterms:modified>
</cp:coreProperties>
</file>