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4C3D62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möchten Sie auf die folgenden Neuaufnahmen aufmerksam machen: </w:t>
      </w:r>
    </w:p>
    <w:p w:rsidR="001C33D2" w:rsidRDefault="001C33D2" w:rsidP="009706F4">
      <w:pPr>
        <w:rPr>
          <w:rFonts w:ascii="Tahoma" w:hAnsi="Tahoma" w:cs="Tahoma"/>
        </w:rPr>
      </w:pPr>
    </w:p>
    <w:p w:rsidR="0035043B" w:rsidRPr="00FF420B" w:rsidRDefault="00FF420B" w:rsidP="00E25309">
      <w:pPr>
        <w:pStyle w:val="Listenabsatz"/>
        <w:numPr>
          <w:ilvl w:val="0"/>
          <w:numId w:val="39"/>
        </w:numPr>
        <w:rPr>
          <w:rStyle w:val="Hyperlink"/>
          <w:rFonts w:ascii="Tahoma" w:hAnsi="Tahoma" w:cs="Tahoma"/>
          <w:color w:val="auto"/>
          <w:u w:val="none"/>
        </w:rPr>
      </w:pPr>
      <w:r>
        <w:rPr>
          <w:rFonts w:ascii="Tahoma" w:hAnsi="Tahoma" w:cs="Tahoma"/>
        </w:rPr>
        <w:t>Laura Dobusch et al: Von Krisenerzählungen über Parteien zur Beobachtung von Praktiken der Exklusion</w:t>
      </w:r>
      <w:r w:rsidR="00915820">
        <w:rPr>
          <w:rFonts w:ascii="Tahoma" w:hAnsi="Tahoma" w:cs="Tahoma"/>
        </w:rPr>
        <w:t xml:space="preserve"> </w:t>
      </w:r>
      <w:hyperlink r:id="rId6" w:history="1">
        <w:r w:rsidR="000F2534" w:rsidRPr="00915820">
          <w:rPr>
            <w:rStyle w:val="Hyperlink"/>
            <w:rFonts w:ascii="Arial" w:hAnsi="Arial" w:cs="Arial"/>
          </w:rPr>
          <w:t xml:space="preserve">→ </w:t>
        </w:r>
        <w:r w:rsidR="000F2534" w:rsidRPr="00915820">
          <w:rPr>
            <w:rStyle w:val="Hyperlink"/>
            <w:rFonts w:ascii="Tahoma" w:hAnsi="Tahoma" w:cs="Tahoma"/>
          </w:rPr>
          <w:t>zum Text</w:t>
        </w:r>
      </w:hyperlink>
    </w:p>
    <w:p w:rsidR="00FF420B" w:rsidRPr="00FF420B" w:rsidRDefault="00FF420B" w:rsidP="00E25309">
      <w:pPr>
        <w:pStyle w:val="Listenabsatz"/>
        <w:numPr>
          <w:ilvl w:val="0"/>
          <w:numId w:val="39"/>
        </w:numPr>
        <w:rPr>
          <w:rStyle w:val="Hyperlink"/>
          <w:rFonts w:ascii="Tahoma" w:hAnsi="Tahoma" w:cs="Tahoma"/>
          <w:color w:val="auto"/>
          <w:u w:val="none"/>
        </w:rPr>
      </w:pPr>
      <w:r>
        <w:rPr>
          <w:rFonts w:ascii="Tahoma" w:hAnsi="Tahoma" w:cs="Tahoma"/>
        </w:rPr>
        <w:t>Petra Flieger, Claudia Müller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Basale Lernbedürfnisse im inklusiven Unterricht</w:t>
      </w:r>
      <w:r>
        <w:rPr>
          <w:rFonts w:ascii="Tahoma" w:hAnsi="Tahoma" w:cs="Tahoma"/>
        </w:rPr>
        <w:t xml:space="preserve"> </w:t>
      </w:r>
      <w:hyperlink r:id="rId7" w:history="1">
        <w:r w:rsidRPr="00915820">
          <w:rPr>
            <w:rStyle w:val="Hyperlink"/>
            <w:rFonts w:ascii="Arial" w:hAnsi="Arial" w:cs="Arial"/>
          </w:rPr>
          <w:t xml:space="preserve">→ </w:t>
        </w:r>
        <w:r w:rsidRPr="00915820">
          <w:rPr>
            <w:rStyle w:val="Hyperlink"/>
            <w:rFonts w:ascii="Tahoma" w:hAnsi="Tahoma" w:cs="Tahoma"/>
          </w:rPr>
          <w:t>zum Text</w:t>
        </w:r>
      </w:hyperlink>
    </w:p>
    <w:p w:rsidR="00FF420B" w:rsidRPr="00FF420B" w:rsidRDefault="00FF420B" w:rsidP="00FF420B">
      <w:pPr>
        <w:pStyle w:val="Listenabsatz"/>
        <w:numPr>
          <w:ilvl w:val="0"/>
          <w:numId w:val="39"/>
        </w:numPr>
        <w:rPr>
          <w:rStyle w:val="Hyperlink"/>
          <w:rFonts w:ascii="Tahoma" w:hAnsi="Tahoma" w:cs="Tahoma"/>
          <w:color w:val="auto"/>
          <w:u w:val="none"/>
        </w:rPr>
      </w:pPr>
      <w:r>
        <w:rPr>
          <w:rFonts w:ascii="Tahoma" w:hAnsi="Tahoma" w:cs="Tahoma"/>
        </w:rPr>
        <w:t>Katharina Angerer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>Soziale Gerechtigkeit für Menschen mit Behinderungen</w:t>
      </w:r>
      <w:r>
        <w:rPr>
          <w:rFonts w:ascii="Tahoma" w:hAnsi="Tahoma" w:cs="Tahoma"/>
        </w:rPr>
        <w:t xml:space="preserve"> </w:t>
      </w:r>
      <w:hyperlink r:id="rId8" w:history="1">
        <w:r w:rsidRPr="00915820">
          <w:rPr>
            <w:rStyle w:val="Hyperlink"/>
            <w:rFonts w:ascii="Arial" w:hAnsi="Arial" w:cs="Arial"/>
          </w:rPr>
          <w:t xml:space="preserve">→ </w:t>
        </w:r>
        <w:r w:rsidRPr="00915820">
          <w:rPr>
            <w:rStyle w:val="Hyperlink"/>
            <w:rFonts w:ascii="Tahoma" w:hAnsi="Tahoma" w:cs="Tahoma"/>
          </w:rPr>
          <w:t>zum Text</w:t>
        </w:r>
      </w:hyperlink>
    </w:p>
    <w:p w:rsidR="00B868EB" w:rsidRDefault="00B868EB" w:rsidP="009706F4">
      <w:pPr>
        <w:rPr>
          <w:rFonts w:ascii="Tahoma" w:hAnsi="Tahoma" w:cs="Tahoma"/>
        </w:rPr>
      </w:pPr>
    </w:p>
    <w:p w:rsidR="00682A0A" w:rsidRDefault="00FC0BAA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Im Anhang finden Sie die Einladung zur Fachdiskussion „Welche Unterstützung brauchen Familien mit Behinderung?“ und zum internationalen Symposium „</w:t>
      </w:r>
      <w:proofErr w:type="spellStart"/>
      <w:r>
        <w:rPr>
          <w:rFonts w:ascii="Tahoma" w:hAnsi="Tahoma" w:cs="Tahoma"/>
        </w:rPr>
        <w:t>Families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Rights</w:t>
      </w:r>
      <w:proofErr w:type="spellEnd"/>
      <w:r>
        <w:rPr>
          <w:rFonts w:ascii="Tahoma" w:hAnsi="Tahoma" w:cs="Tahoma"/>
        </w:rPr>
        <w:t xml:space="preserve"> &amp; Disability“ im Juni in Innsbruck.</w:t>
      </w:r>
      <w:bookmarkStart w:id="0" w:name="_GoBack"/>
      <w:bookmarkEnd w:id="0"/>
    </w:p>
    <w:p w:rsidR="00FC1683" w:rsidRDefault="00FC1683" w:rsidP="009706F4">
      <w:pPr>
        <w:rPr>
          <w:rFonts w:ascii="Tahoma" w:hAnsi="Tahoma" w:cs="Tahoma"/>
        </w:rPr>
      </w:pPr>
    </w:p>
    <w:p w:rsidR="00915820" w:rsidRDefault="00915820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Mit freundlichen Grüßen,</w:t>
      </w:r>
    </w:p>
    <w:p w:rsidR="00915820" w:rsidRDefault="00915820" w:rsidP="009706F4">
      <w:pPr>
        <w:rPr>
          <w:rFonts w:ascii="Tahoma" w:hAnsi="Tahoma" w:cs="Tahoma"/>
        </w:rPr>
      </w:pPr>
    </w:p>
    <w:p w:rsidR="00915820" w:rsidRDefault="00915820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915820" w:rsidRDefault="00915820" w:rsidP="009706F4">
      <w:pPr>
        <w:rPr>
          <w:rFonts w:ascii="Tahoma" w:hAnsi="Tahoma" w:cs="Tahoma"/>
        </w:rPr>
      </w:pPr>
    </w:p>
    <w:p w:rsidR="00FC1683" w:rsidRDefault="00915820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für </w:t>
      </w:r>
      <w:r w:rsidR="00FC1683">
        <w:rPr>
          <w:rFonts w:ascii="Tahoma" w:hAnsi="Tahoma" w:cs="Tahoma"/>
        </w:rPr>
        <w:t>das bidok-Team</w:t>
      </w:r>
    </w:p>
    <w:p w:rsidR="00FC1683" w:rsidRDefault="00FC1683" w:rsidP="009706F4">
      <w:pPr>
        <w:rPr>
          <w:rFonts w:ascii="Tahoma" w:hAnsi="Tahoma" w:cs="Tahoma"/>
        </w:rPr>
      </w:pP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9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Inst</w:t>
      </w:r>
      <w:proofErr w:type="spellEnd"/>
      <w:r w:rsidRPr="00935EDB">
        <w:rPr>
          <w:rFonts w:ascii="Tahoma" w:hAnsi="Tahoma" w:cs="Tahoma"/>
        </w:rPr>
        <w:t>. f. Erziehungswissenschaften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 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4C3D62" w:rsidRDefault="007F2E43" w:rsidP="007F2E43">
      <w:r w:rsidRPr="004C3D62">
        <w:rPr>
          <w:rFonts w:ascii="Tahoma" w:hAnsi="Tahoma"/>
        </w:rPr>
        <w:t xml:space="preserve">bidok auf Facebook: </w:t>
      </w:r>
      <w:hyperlink r:id="rId10" w:anchor="!/pages/bidok-behinderung-inklusion-dokumentation/206857312685691" w:history="1">
        <w:r w:rsidRPr="004C3D62">
          <w:rPr>
            <w:rStyle w:val="Hyperlink"/>
            <w:rFonts w:ascii="Tahoma" w:hAnsi="Tahoma"/>
          </w:rPr>
          <w:t>http://www.facebook.com/#!/pages/bidok-behinderung-inklusion-dokumentation/206857312685691</w:t>
        </w:r>
      </w:hyperlink>
    </w:p>
    <w:sectPr w:rsidR="007F2E43" w:rsidRPr="004C3D6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A5DFD"/>
    <w:multiLevelType w:val="hybridMultilevel"/>
    <w:tmpl w:val="F05CAD5E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D4D5A"/>
    <w:multiLevelType w:val="hybridMultilevel"/>
    <w:tmpl w:val="8C4497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923EF"/>
    <w:multiLevelType w:val="hybridMultilevel"/>
    <w:tmpl w:val="A48616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46894"/>
    <w:multiLevelType w:val="hybridMultilevel"/>
    <w:tmpl w:val="67301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F278D"/>
    <w:multiLevelType w:val="hybridMultilevel"/>
    <w:tmpl w:val="BB00A3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77855"/>
    <w:multiLevelType w:val="hybridMultilevel"/>
    <w:tmpl w:val="DD50E100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9"/>
  </w:num>
  <w:num w:numId="7">
    <w:abstractNumId w:val="26"/>
  </w:num>
  <w:num w:numId="8">
    <w:abstractNumId w:val="4"/>
  </w:num>
  <w:num w:numId="9">
    <w:abstractNumId w:val="25"/>
  </w:num>
  <w:num w:numId="10">
    <w:abstractNumId w:val="17"/>
  </w:num>
  <w:num w:numId="11">
    <w:abstractNumId w:val="30"/>
  </w:num>
  <w:num w:numId="12">
    <w:abstractNumId w:val="33"/>
  </w:num>
  <w:num w:numId="13">
    <w:abstractNumId w:val="18"/>
  </w:num>
  <w:num w:numId="14">
    <w:abstractNumId w:val="19"/>
  </w:num>
  <w:num w:numId="15">
    <w:abstractNumId w:val="36"/>
  </w:num>
  <w:num w:numId="16">
    <w:abstractNumId w:val="27"/>
  </w:num>
  <w:num w:numId="17">
    <w:abstractNumId w:val="20"/>
  </w:num>
  <w:num w:numId="18">
    <w:abstractNumId w:val="14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5"/>
  </w:num>
  <w:num w:numId="24">
    <w:abstractNumId w:val="38"/>
  </w:num>
  <w:num w:numId="25">
    <w:abstractNumId w:val="12"/>
  </w:num>
  <w:num w:numId="26">
    <w:abstractNumId w:val="34"/>
  </w:num>
  <w:num w:numId="27">
    <w:abstractNumId w:val="6"/>
  </w:num>
  <w:num w:numId="28">
    <w:abstractNumId w:val="2"/>
  </w:num>
  <w:num w:numId="29">
    <w:abstractNumId w:val="1"/>
  </w:num>
  <w:num w:numId="30">
    <w:abstractNumId w:val="28"/>
  </w:num>
  <w:num w:numId="31">
    <w:abstractNumId w:val="7"/>
  </w:num>
  <w:num w:numId="32">
    <w:abstractNumId w:val="10"/>
  </w:num>
  <w:num w:numId="33">
    <w:abstractNumId w:val="37"/>
  </w:num>
  <w:num w:numId="34">
    <w:abstractNumId w:val="31"/>
  </w:num>
  <w:num w:numId="35">
    <w:abstractNumId w:val="35"/>
  </w:num>
  <w:num w:numId="36">
    <w:abstractNumId w:val="16"/>
  </w:num>
  <w:num w:numId="37">
    <w:abstractNumId w:val="32"/>
  </w:num>
  <w:num w:numId="38">
    <w:abstractNumId w:val="2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53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3D2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1F7ACA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0E11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43B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D62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2923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2EDC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13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68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A0A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0209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5AB1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078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478"/>
    <w:rsid w:val="0089248C"/>
    <w:rsid w:val="008927A3"/>
    <w:rsid w:val="008927D1"/>
    <w:rsid w:val="00892DB6"/>
    <w:rsid w:val="008932EB"/>
    <w:rsid w:val="00893487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51C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820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1774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4F9C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5CB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CB5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029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DAA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8EB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3CB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188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7B8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2E0B"/>
    <w:rsid w:val="00CF30C1"/>
    <w:rsid w:val="00CF33ED"/>
    <w:rsid w:val="00CF35E8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DF7DB1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309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43C9"/>
    <w:rsid w:val="00E84B48"/>
    <w:rsid w:val="00E858CA"/>
    <w:rsid w:val="00E85E42"/>
    <w:rsid w:val="00E8632D"/>
    <w:rsid w:val="00E87905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6463"/>
    <w:rsid w:val="00EA6A14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D0E"/>
    <w:rsid w:val="00F35FEB"/>
    <w:rsid w:val="00F36354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49EF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2E8E"/>
    <w:rsid w:val="00F53303"/>
    <w:rsid w:val="00F53466"/>
    <w:rsid w:val="00F53512"/>
    <w:rsid w:val="00F53ADE"/>
    <w:rsid w:val="00F5476D"/>
    <w:rsid w:val="00F54D63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0F6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0BAA"/>
    <w:rsid w:val="00FC1683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3D64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20B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angerer-gerechtigkeit-m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flieger-basal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dobusch-beobachtung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1423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3</cp:revision>
  <dcterms:created xsi:type="dcterms:W3CDTF">2017-06-07T07:28:00Z</dcterms:created>
  <dcterms:modified xsi:type="dcterms:W3CDTF">2017-06-07T07:30:00Z</dcterms:modified>
</cp:coreProperties>
</file>